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35266" w14:textId="77777777" w:rsidR="004D2FD8" w:rsidRPr="000726B9" w:rsidRDefault="004D2FD8" w:rsidP="0084014E">
      <w:pPr>
        <w:pStyle w:val="Balk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5B898EDD" w14:textId="0BAE5BD7" w:rsidR="00AD3A92" w:rsidRDefault="000F3878" w:rsidP="00AD3A92">
      <w:pPr>
        <w:tabs>
          <w:tab w:val="left" w:pos="709"/>
          <w:tab w:val="left" w:pos="851"/>
          <w:tab w:val="left" w:pos="1134"/>
          <w:tab w:val="left" w:pos="1418"/>
        </w:tabs>
        <w:rPr>
          <w:rFonts w:ascii="Times New Roman" w:hAnsi="Times New Roman"/>
          <w:b/>
          <w:sz w:val="22"/>
          <w:szCs w:val="22"/>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AD3A92">
        <w:rPr>
          <w:rFonts w:ascii="Times New Roman" w:hAnsi="Times New Roman"/>
          <w:b/>
          <w:sz w:val="22"/>
          <w:szCs w:val="22"/>
        </w:rPr>
        <w:t>Supply of Waste Bins a</w:t>
      </w:r>
      <w:r w:rsidR="00AD3A92" w:rsidRPr="00DC0EA8">
        <w:rPr>
          <w:rFonts w:ascii="Times New Roman" w:hAnsi="Times New Roman"/>
          <w:b/>
          <w:sz w:val="22"/>
          <w:szCs w:val="22"/>
        </w:rPr>
        <w:t xml:space="preserve">nd </w:t>
      </w:r>
      <w:r w:rsidR="00AD3A92">
        <w:rPr>
          <w:rFonts w:ascii="Times New Roman" w:hAnsi="Times New Roman"/>
          <w:b/>
          <w:sz w:val="22"/>
          <w:szCs w:val="22"/>
        </w:rPr>
        <w:t>Mobile Waste Collection Center i</w:t>
      </w:r>
      <w:r w:rsidR="00AD3A92" w:rsidRPr="00DC0EA8">
        <w:rPr>
          <w:rFonts w:ascii="Times New Roman" w:hAnsi="Times New Roman"/>
          <w:b/>
          <w:sz w:val="22"/>
          <w:szCs w:val="22"/>
        </w:rPr>
        <w:t>n Uzunkopru</w:t>
      </w:r>
      <w:r w:rsidR="00AD3A92">
        <w:rPr>
          <w:rFonts w:ascii="Times New Roman" w:hAnsi="Times New Roman"/>
          <w:b/>
          <w:sz w:val="22"/>
          <w:szCs w:val="22"/>
        </w:rPr>
        <w:t xml:space="preserve"> </w:t>
      </w:r>
    </w:p>
    <w:p w14:paraId="0C5182BB" w14:textId="28AD984D"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ab/>
      </w:r>
      <w:r w:rsidRPr="002B0798">
        <w:rPr>
          <w:rFonts w:ascii="Times New Roman" w:hAnsi="Times New Roman"/>
          <w:b/>
          <w:sz w:val="22"/>
          <w:lang w:val="en-GB"/>
        </w:rPr>
        <w:t>p 1 /</w:t>
      </w:r>
      <w:r w:rsidR="002A3ABE">
        <w:rPr>
          <w:rFonts w:ascii="Times New Roman" w:hAnsi="Times New Roman"/>
          <w:b/>
          <w:sz w:val="22"/>
          <w:lang w:val="en-GB"/>
        </w:rPr>
        <w:t>8</w:t>
      </w:r>
    </w:p>
    <w:p w14:paraId="6FC3606E" w14:textId="448F3478" w:rsidR="00301346" w:rsidRDefault="000F3878" w:rsidP="00AD3A92">
      <w:pPr>
        <w:tabs>
          <w:tab w:val="left" w:pos="7491"/>
        </w:tabs>
        <w:rPr>
          <w:rFonts w:ascii="Times New Roman" w:hAnsi="Times New Roman"/>
          <w:b/>
          <w:sz w:val="22"/>
          <w:szCs w:val="22"/>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AD3A92" w:rsidRPr="00F4389C">
        <w:rPr>
          <w:rFonts w:ascii="Times New Roman" w:hAnsi="Times New Roman"/>
          <w:b/>
          <w:sz w:val="24"/>
          <w:szCs w:val="24"/>
        </w:rPr>
        <w:t>BSB00027-PP5-SUP-02</w:t>
      </w:r>
    </w:p>
    <w:p w14:paraId="11DB38C1" w14:textId="3B90FA2E" w:rsidR="00F4389C" w:rsidRPr="00F4389C" w:rsidRDefault="00F4389C" w:rsidP="00F4389C">
      <w:pPr>
        <w:tabs>
          <w:tab w:val="left" w:pos="709"/>
          <w:tab w:val="left" w:pos="851"/>
          <w:tab w:val="left" w:pos="1134"/>
          <w:tab w:val="left" w:pos="1418"/>
        </w:tabs>
        <w:spacing w:before="0" w:after="0"/>
        <w:jc w:val="both"/>
        <w:rPr>
          <w:rFonts w:ascii="Times New Roman" w:hAnsi="Times New Roman"/>
          <w:b/>
          <w:sz w:val="24"/>
          <w:szCs w:val="24"/>
        </w:rPr>
      </w:pPr>
      <w:r w:rsidRPr="00F4389C">
        <w:rPr>
          <w:rFonts w:ascii="Times New Roman" w:hAnsi="Times New Roman"/>
          <w:b/>
          <w:sz w:val="24"/>
          <w:szCs w:val="24"/>
        </w:rPr>
        <w:t xml:space="preserve">LOT </w:t>
      </w:r>
      <w:r w:rsidR="00486D36">
        <w:rPr>
          <w:rFonts w:ascii="Times New Roman" w:hAnsi="Times New Roman"/>
          <w:b/>
          <w:sz w:val="24"/>
          <w:szCs w:val="24"/>
        </w:rPr>
        <w:t>2</w:t>
      </w:r>
      <w:r w:rsidRPr="00F4389C">
        <w:rPr>
          <w:rFonts w:ascii="Times New Roman" w:hAnsi="Times New Roman"/>
          <w:b/>
          <w:sz w:val="24"/>
          <w:szCs w:val="24"/>
        </w:rPr>
        <w:t xml:space="preserve">: </w:t>
      </w:r>
      <w:r w:rsidR="005226EC" w:rsidRPr="00605EC2">
        <w:rPr>
          <w:rFonts w:ascii="Times New Roman" w:hAnsi="Times New Roman"/>
          <w:sz w:val="24"/>
          <w:szCs w:val="24"/>
        </w:rPr>
        <w:t>Garbage containers for residents</w:t>
      </w:r>
    </w:p>
    <w:p w14:paraId="79385080" w14:textId="77777777" w:rsidR="00634345" w:rsidRPr="00AD3A92" w:rsidRDefault="00634345" w:rsidP="00AD3A92">
      <w:pPr>
        <w:tabs>
          <w:tab w:val="left" w:pos="7491"/>
        </w:tabs>
        <w:rPr>
          <w:rFonts w:ascii="Times New Roman" w:hAnsi="Times New Roman"/>
          <w:b/>
          <w:sz w:val="22"/>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proofErr w:type="spellStart"/>
      <w:r w:rsidR="00EB4039" w:rsidRPr="00207A66">
        <w:rPr>
          <w:rFonts w:ascii="Times New Roman" w:hAnsi="Times New Roman"/>
          <w:sz w:val="22"/>
          <w:szCs w:val="22"/>
          <w:lang w:val="en-GB"/>
        </w:rPr>
        <w:t>yes</w:t>
      </w:r>
      <w:r w:rsidR="00F30B06">
        <w:rPr>
          <w:rFonts w:ascii="Times New Roman" w:hAnsi="Times New Roman"/>
          <w:sz w:val="22"/>
          <w:szCs w:val="22"/>
          <w:lang w:val="en-GB"/>
        </w:rPr>
        <w:t>’</w:t>
      </w:r>
      <w:proofErr w:type="spellEnd"/>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55DB297F" w14:textId="77777777" w:rsidR="00B54770" w:rsidRPr="00A43EDE" w:rsidRDefault="005C4176" w:rsidP="00B54770">
      <w:pPr>
        <w:ind w:left="567" w:hanging="567"/>
        <w:jc w:val="both"/>
        <w:rPr>
          <w:rFonts w:ascii="Times New Roman" w:hAnsi="Times New Roman"/>
          <w:b/>
          <w:sz w:val="24"/>
          <w:szCs w:val="24"/>
          <w:lang w:val="en-GB"/>
        </w:rPr>
      </w:pPr>
      <w:r>
        <w:rPr>
          <w:rFonts w:ascii="Times New Roman" w:hAnsi="Times New Roman"/>
          <w:sz w:val="22"/>
          <w:szCs w:val="22"/>
          <w:lang w:val="en-GB"/>
        </w:rPr>
        <w:br w:type="page"/>
      </w:r>
      <w:r w:rsidR="00B54770" w:rsidRPr="00A43EDE">
        <w:rPr>
          <w:rFonts w:ascii="Times New Roman" w:hAnsi="Times New Roman"/>
          <w:b/>
          <w:sz w:val="24"/>
          <w:szCs w:val="24"/>
          <w:lang w:val="en-GB"/>
        </w:rPr>
        <w:lastRenderedPageBreak/>
        <w:t>1 – GENERAL REQUIREMENTS</w:t>
      </w:r>
    </w:p>
    <w:p w14:paraId="53D3D74F" w14:textId="77777777" w:rsidR="00B54770" w:rsidRPr="00A43EDE" w:rsidRDefault="00B54770" w:rsidP="00B54770">
      <w:pPr>
        <w:ind w:left="567" w:hanging="567"/>
        <w:jc w:val="both"/>
        <w:rPr>
          <w:rFonts w:ascii="Times New Roman" w:hAnsi="Times New Roman"/>
          <w:b/>
          <w:bCs/>
          <w:sz w:val="22"/>
          <w:szCs w:val="22"/>
          <w:lang w:val="en-GB"/>
        </w:rPr>
      </w:pPr>
      <w:r w:rsidRPr="00A43EDE">
        <w:rPr>
          <w:rFonts w:ascii="Times New Roman" w:hAnsi="Times New Roman"/>
          <w:b/>
          <w:bCs/>
          <w:sz w:val="22"/>
          <w:szCs w:val="22"/>
          <w:lang w:val="en-GB"/>
        </w:rPr>
        <w:t xml:space="preserve">1.1 </w:t>
      </w:r>
      <w:r w:rsidRPr="00A43EDE">
        <w:rPr>
          <w:rFonts w:ascii="Times New Roman" w:hAnsi="Times New Roman"/>
          <w:b/>
          <w:bCs/>
          <w:sz w:val="22"/>
          <w:szCs w:val="22"/>
          <w:lang w:val="en-GB"/>
        </w:rPr>
        <w:tab/>
        <w:t>General requirements applying to all of the items:</w:t>
      </w:r>
    </w:p>
    <w:p w14:paraId="00F7DA4E" w14:textId="5A77EDBB" w:rsidR="00B54770" w:rsidRPr="00A43EDE" w:rsidRDefault="00B54770" w:rsidP="00B54770">
      <w:pPr>
        <w:numPr>
          <w:ilvl w:val="0"/>
          <w:numId w:val="41"/>
        </w:numPr>
        <w:jc w:val="both"/>
        <w:rPr>
          <w:rFonts w:ascii="Times New Roman" w:hAnsi="Times New Roman"/>
          <w:sz w:val="22"/>
          <w:szCs w:val="22"/>
          <w:lang w:val="en-GB"/>
        </w:rPr>
      </w:pPr>
      <w:r w:rsidRPr="00A43EDE">
        <w:rPr>
          <w:rFonts w:ascii="Times New Roman" w:hAnsi="Times New Roman"/>
          <w:sz w:val="22"/>
          <w:szCs w:val="22"/>
          <w:lang w:val="en-GB"/>
        </w:rPr>
        <w:t>All the equipment</w:t>
      </w:r>
      <w:r>
        <w:rPr>
          <w:rFonts w:ascii="Times New Roman" w:hAnsi="Times New Roman"/>
          <w:sz w:val="22"/>
          <w:szCs w:val="22"/>
          <w:lang w:val="en-GB"/>
        </w:rPr>
        <w:t>/supplies/materials</w:t>
      </w:r>
      <w:r w:rsidRPr="00A43EDE">
        <w:rPr>
          <w:rFonts w:ascii="Times New Roman" w:hAnsi="Times New Roman"/>
          <w:sz w:val="22"/>
          <w:szCs w:val="22"/>
          <w:lang w:val="en-GB"/>
        </w:rPr>
        <w:t xml:space="preserve"> shall be provided complete with the necessary accessories and/or parts such as to ensure that the unit is capable of operating to the required technical and quality specifications. All specifications details listed is the minimum requirements. Any improvements on the specifications or additional features offered should be clearly identified in the Tenderer’s offer.</w:t>
      </w:r>
    </w:p>
    <w:p w14:paraId="3F7E8554" w14:textId="77777777" w:rsidR="00B54770" w:rsidRPr="00A43EDE" w:rsidRDefault="00B54770" w:rsidP="00B54770">
      <w:pPr>
        <w:numPr>
          <w:ilvl w:val="0"/>
          <w:numId w:val="41"/>
        </w:numPr>
        <w:jc w:val="both"/>
        <w:rPr>
          <w:rFonts w:ascii="Times New Roman" w:hAnsi="Times New Roman"/>
          <w:sz w:val="22"/>
          <w:szCs w:val="22"/>
          <w:lang w:val="en-GB"/>
        </w:rPr>
      </w:pPr>
      <w:r w:rsidRPr="00A43EDE">
        <w:rPr>
          <w:rFonts w:ascii="Times New Roman" w:hAnsi="Times New Roman"/>
          <w:sz w:val="22"/>
          <w:szCs w:val="22"/>
          <w:lang w:val="en-GB"/>
        </w:rPr>
        <w:t>The Tenderer shall confirm that the tendered equipment complies with applicable EU standards and certifications. Standards and codes including addenda shall be valid at the date of submitting the tender.</w:t>
      </w:r>
      <w:r>
        <w:rPr>
          <w:rFonts w:ascii="Times New Roman" w:hAnsi="Times New Roman"/>
          <w:sz w:val="22"/>
          <w:szCs w:val="22"/>
          <w:lang w:val="en-GB"/>
        </w:rPr>
        <w:t xml:space="preserve"> </w:t>
      </w:r>
    </w:p>
    <w:p w14:paraId="73CDBAAF" w14:textId="77777777" w:rsidR="00B54770" w:rsidRPr="00A43EDE" w:rsidRDefault="00B54770" w:rsidP="00B54770">
      <w:pPr>
        <w:numPr>
          <w:ilvl w:val="0"/>
          <w:numId w:val="41"/>
        </w:numPr>
        <w:jc w:val="both"/>
        <w:rPr>
          <w:rFonts w:ascii="Times New Roman" w:hAnsi="Times New Roman"/>
          <w:sz w:val="22"/>
          <w:szCs w:val="22"/>
          <w:lang w:val="en-GB"/>
        </w:rPr>
      </w:pPr>
      <w:r w:rsidRPr="00A43EDE">
        <w:rPr>
          <w:rFonts w:ascii="Times New Roman" w:hAnsi="Times New Roman"/>
          <w:sz w:val="22"/>
          <w:szCs w:val="22"/>
          <w:lang w:val="en-GB"/>
        </w:rPr>
        <w:t>The supplier will be responsible for advising of any Health &amp; Safety risks associated with equipment provided and of suitable protective measures.</w:t>
      </w:r>
    </w:p>
    <w:p w14:paraId="367FC8B5" w14:textId="77777777" w:rsidR="00B54770" w:rsidRPr="00A43EDE" w:rsidRDefault="00B54770" w:rsidP="00B54770">
      <w:pPr>
        <w:numPr>
          <w:ilvl w:val="0"/>
          <w:numId w:val="41"/>
        </w:numPr>
        <w:jc w:val="both"/>
        <w:rPr>
          <w:rFonts w:ascii="Times New Roman" w:hAnsi="Times New Roman"/>
          <w:sz w:val="22"/>
          <w:szCs w:val="22"/>
          <w:lang w:val="en-GB"/>
        </w:rPr>
      </w:pPr>
      <w:r w:rsidRPr="00A43EDE">
        <w:rPr>
          <w:rFonts w:ascii="Times New Roman" w:hAnsi="Times New Roman"/>
          <w:sz w:val="22"/>
          <w:szCs w:val="22"/>
          <w:lang w:val="en-GB"/>
        </w:rPr>
        <w:t xml:space="preserve">The Tenderer shall clearly state in the attached detailed Technical Specifications the proposed </w:t>
      </w:r>
      <w:r>
        <w:rPr>
          <w:rFonts w:ascii="Times New Roman" w:hAnsi="Times New Roman"/>
          <w:sz w:val="22"/>
          <w:szCs w:val="22"/>
          <w:lang w:val="en-GB"/>
        </w:rPr>
        <w:t xml:space="preserve">model, trade mark, </w:t>
      </w:r>
      <w:r w:rsidRPr="00A43EDE">
        <w:rPr>
          <w:rFonts w:ascii="Times New Roman" w:hAnsi="Times New Roman"/>
          <w:sz w:val="22"/>
          <w:szCs w:val="22"/>
          <w:lang w:val="en-GB"/>
        </w:rPr>
        <w:t>manufacturers and country of origin.</w:t>
      </w:r>
    </w:p>
    <w:p w14:paraId="5F43886A" w14:textId="77777777" w:rsidR="00B54770" w:rsidRPr="00A43EDE" w:rsidRDefault="00B54770" w:rsidP="00B54770">
      <w:pPr>
        <w:numPr>
          <w:ilvl w:val="0"/>
          <w:numId w:val="41"/>
        </w:numPr>
        <w:jc w:val="both"/>
        <w:rPr>
          <w:rFonts w:ascii="Times New Roman" w:hAnsi="Times New Roman"/>
          <w:sz w:val="22"/>
          <w:szCs w:val="22"/>
          <w:lang w:val="en-GB"/>
        </w:rPr>
      </w:pPr>
      <w:r w:rsidRPr="00A43EDE">
        <w:rPr>
          <w:rFonts w:ascii="Times New Roman" w:hAnsi="Times New Roman"/>
          <w:sz w:val="22"/>
          <w:szCs w:val="22"/>
          <w:lang w:val="en-GB"/>
        </w:rPr>
        <w:t>All equipment must be supplied with full technical documentation comprising, at the minimum, operation manual, and service manual. This documentation must be supplied, at the time of delivery of the equipment, if applicable in the Turkish language, unless stated otherwise. It is the sole responsibility of the Tenderer to ensure that all supplies are certified as required. In addition to the requirements stipulated elsewhere in the tender document, the Tenderer shall with his tender provide brochures, leaflets and other documentation specifying the tendered supply in an unambiguous manner.</w:t>
      </w:r>
    </w:p>
    <w:p w14:paraId="3CD54158" w14:textId="77777777" w:rsidR="00B54770" w:rsidRPr="00A43EDE" w:rsidRDefault="00B54770" w:rsidP="00B54770">
      <w:pPr>
        <w:numPr>
          <w:ilvl w:val="0"/>
          <w:numId w:val="41"/>
        </w:numPr>
        <w:jc w:val="both"/>
        <w:rPr>
          <w:rFonts w:ascii="Times New Roman" w:hAnsi="Times New Roman"/>
          <w:sz w:val="22"/>
          <w:szCs w:val="22"/>
          <w:lang w:val="en-GB"/>
        </w:rPr>
      </w:pPr>
      <w:r w:rsidRPr="00A43EDE">
        <w:rPr>
          <w:rFonts w:ascii="Times New Roman" w:hAnsi="Times New Roman"/>
          <w:sz w:val="22"/>
          <w:szCs w:val="22"/>
          <w:lang w:val="en-GB"/>
        </w:rPr>
        <w:t>Equipment which allows upgrading of capacities shall be provided in such a way that upgrades can be performed by installing additional capacity without discarding the already installed capacities.</w:t>
      </w:r>
    </w:p>
    <w:p w14:paraId="5C38A9F4" w14:textId="77777777" w:rsidR="00B54770" w:rsidRPr="00A43EDE" w:rsidRDefault="00B54770" w:rsidP="00B54770">
      <w:pPr>
        <w:numPr>
          <w:ilvl w:val="0"/>
          <w:numId w:val="41"/>
        </w:numPr>
        <w:jc w:val="both"/>
        <w:rPr>
          <w:rFonts w:ascii="Times New Roman" w:hAnsi="Times New Roman"/>
          <w:sz w:val="22"/>
          <w:szCs w:val="22"/>
          <w:lang w:val="en-GB"/>
        </w:rPr>
      </w:pPr>
      <w:r w:rsidRPr="00A43EDE">
        <w:rPr>
          <w:rFonts w:ascii="Times New Roman" w:hAnsi="Times New Roman"/>
          <w:sz w:val="22"/>
          <w:szCs w:val="22"/>
          <w:lang w:val="en-GB"/>
        </w:rPr>
        <w:t>All equipment shall</w:t>
      </w:r>
      <w:r w:rsidRPr="00A43EDE">
        <w:rPr>
          <w:rFonts w:ascii="Times New Roman" w:hAnsi="Times New Roman"/>
          <w:bCs/>
          <w:iCs/>
          <w:sz w:val="22"/>
          <w:szCs w:val="22"/>
          <w:lang w:val="en-GB"/>
        </w:rPr>
        <w:t xml:space="preserve"> be delivered DDP (Delivered Duty Paid). The location for delivery for each item is will be following address;</w:t>
      </w:r>
    </w:p>
    <w:p w14:paraId="04DCDF71" w14:textId="77777777" w:rsidR="00B54770" w:rsidRDefault="00B54770" w:rsidP="00B54770">
      <w:pPr>
        <w:spacing w:before="0" w:after="0"/>
        <w:ind w:left="567" w:hanging="567"/>
        <w:jc w:val="center"/>
        <w:rPr>
          <w:rFonts w:ascii="Times New Roman" w:hAnsi="Times New Roman"/>
          <w:sz w:val="22"/>
          <w:szCs w:val="22"/>
          <w:lang w:val="en-GB"/>
        </w:rPr>
      </w:pPr>
      <w:proofErr w:type="spellStart"/>
      <w:r>
        <w:rPr>
          <w:rFonts w:ascii="Times New Roman" w:hAnsi="Times New Roman"/>
          <w:sz w:val="22"/>
          <w:szCs w:val="22"/>
          <w:lang w:val="en-GB"/>
        </w:rPr>
        <w:t>Uzunkopru</w:t>
      </w:r>
      <w:proofErr w:type="spellEnd"/>
      <w:r>
        <w:rPr>
          <w:rFonts w:ascii="Times New Roman" w:hAnsi="Times New Roman"/>
          <w:sz w:val="22"/>
          <w:szCs w:val="22"/>
          <w:lang w:val="en-GB"/>
        </w:rPr>
        <w:t xml:space="preserve"> Municipality</w:t>
      </w:r>
    </w:p>
    <w:p w14:paraId="2874B7D0" w14:textId="77777777" w:rsidR="00B54770" w:rsidRPr="00A43EDE" w:rsidRDefault="00B54770" w:rsidP="00B54770">
      <w:pPr>
        <w:spacing w:before="0" w:after="0"/>
        <w:ind w:left="567" w:hanging="567"/>
        <w:jc w:val="center"/>
        <w:rPr>
          <w:rFonts w:ascii="Times New Roman" w:hAnsi="Times New Roman"/>
          <w:bCs/>
          <w:iCs/>
          <w:sz w:val="22"/>
          <w:szCs w:val="22"/>
          <w:lang w:val="en-GB"/>
        </w:rPr>
      </w:pPr>
      <w:r>
        <w:rPr>
          <w:rFonts w:ascii="Times New Roman" w:hAnsi="Times New Roman"/>
          <w:sz w:val="22"/>
          <w:szCs w:val="22"/>
          <w:lang w:val="en-GB"/>
        </w:rPr>
        <w:t xml:space="preserve">Cumhuriyet Mah. 19 </w:t>
      </w:r>
      <w:proofErr w:type="spellStart"/>
      <w:r>
        <w:rPr>
          <w:rFonts w:ascii="Times New Roman" w:hAnsi="Times New Roman"/>
          <w:sz w:val="22"/>
          <w:szCs w:val="22"/>
          <w:lang w:val="en-GB"/>
        </w:rPr>
        <w:t>Mayıs</w:t>
      </w:r>
      <w:proofErr w:type="spellEnd"/>
      <w:r>
        <w:rPr>
          <w:rFonts w:ascii="Times New Roman" w:hAnsi="Times New Roman"/>
          <w:sz w:val="22"/>
          <w:szCs w:val="22"/>
          <w:lang w:val="en-GB"/>
        </w:rPr>
        <w:t xml:space="preserve"> Cad No 160</w:t>
      </w:r>
    </w:p>
    <w:p w14:paraId="20BC5E29" w14:textId="77777777" w:rsidR="00B54770" w:rsidRPr="00A43EDE" w:rsidRDefault="00B54770" w:rsidP="00B54770">
      <w:pPr>
        <w:spacing w:before="0" w:after="0"/>
        <w:ind w:left="567" w:hanging="567"/>
        <w:jc w:val="center"/>
        <w:rPr>
          <w:rFonts w:ascii="Times New Roman" w:hAnsi="Times New Roman"/>
          <w:bCs/>
          <w:iCs/>
          <w:sz w:val="22"/>
          <w:szCs w:val="22"/>
          <w:lang w:val="en-GB"/>
        </w:rPr>
      </w:pPr>
      <w:r>
        <w:rPr>
          <w:rFonts w:ascii="Times New Roman" w:hAnsi="Times New Roman"/>
          <w:bCs/>
          <w:iCs/>
          <w:sz w:val="22"/>
          <w:szCs w:val="22"/>
          <w:lang w:val="en-GB"/>
        </w:rPr>
        <w:t xml:space="preserve">22200 </w:t>
      </w:r>
      <w:proofErr w:type="spellStart"/>
      <w:r>
        <w:rPr>
          <w:rFonts w:ascii="Times New Roman" w:hAnsi="Times New Roman"/>
          <w:bCs/>
          <w:iCs/>
          <w:sz w:val="22"/>
          <w:szCs w:val="22"/>
          <w:lang w:val="en-GB"/>
        </w:rPr>
        <w:t>Uzunkopru</w:t>
      </w:r>
      <w:proofErr w:type="spellEnd"/>
      <w:r>
        <w:rPr>
          <w:rFonts w:ascii="Times New Roman" w:hAnsi="Times New Roman"/>
          <w:bCs/>
          <w:iCs/>
          <w:sz w:val="22"/>
          <w:szCs w:val="22"/>
          <w:lang w:val="en-GB"/>
        </w:rPr>
        <w:t xml:space="preserve"> / Edirne, </w:t>
      </w:r>
      <w:r w:rsidRPr="00A43EDE">
        <w:rPr>
          <w:rFonts w:ascii="Times New Roman" w:hAnsi="Times New Roman"/>
          <w:bCs/>
          <w:iCs/>
          <w:sz w:val="22"/>
          <w:szCs w:val="22"/>
          <w:lang w:val="en-GB"/>
        </w:rPr>
        <w:t>T</w:t>
      </w:r>
      <w:r>
        <w:rPr>
          <w:rFonts w:ascii="Times New Roman" w:hAnsi="Times New Roman"/>
          <w:bCs/>
          <w:iCs/>
          <w:sz w:val="22"/>
          <w:szCs w:val="22"/>
          <w:lang w:val="en-GB"/>
        </w:rPr>
        <w:t>ÜRKİYE</w:t>
      </w:r>
    </w:p>
    <w:p w14:paraId="75751C30" w14:textId="77777777" w:rsidR="00B54770" w:rsidRPr="00A43EDE" w:rsidRDefault="00B54770" w:rsidP="00B54770">
      <w:pPr>
        <w:ind w:left="567" w:hanging="567"/>
        <w:jc w:val="both"/>
        <w:rPr>
          <w:rFonts w:ascii="Times New Roman" w:hAnsi="Times New Roman"/>
          <w:b/>
          <w:sz w:val="22"/>
          <w:szCs w:val="22"/>
          <w:lang w:val="en-GB"/>
        </w:rPr>
      </w:pPr>
      <w:r w:rsidRPr="00A43EDE">
        <w:rPr>
          <w:rFonts w:ascii="Times New Roman" w:hAnsi="Times New Roman"/>
          <w:b/>
          <w:sz w:val="22"/>
          <w:szCs w:val="22"/>
          <w:lang w:val="en-GB"/>
        </w:rPr>
        <w:t xml:space="preserve">1.2 </w:t>
      </w:r>
      <w:r w:rsidRPr="00A43EDE">
        <w:rPr>
          <w:rFonts w:ascii="Times New Roman" w:hAnsi="Times New Roman"/>
          <w:b/>
          <w:sz w:val="22"/>
          <w:szCs w:val="22"/>
          <w:lang w:val="en-GB"/>
        </w:rPr>
        <w:tab/>
        <w:t xml:space="preserve">Putting into Operation of equipment </w:t>
      </w:r>
    </w:p>
    <w:p w14:paraId="28C760B7" w14:textId="77777777" w:rsidR="00B54770" w:rsidRPr="00A43EDE" w:rsidRDefault="00B54770" w:rsidP="00B54770">
      <w:pPr>
        <w:numPr>
          <w:ilvl w:val="0"/>
          <w:numId w:val="42"/>
        </w:numPr>
        <w:spacing w:before="0"/>
        <w:ind w:left="714" w:hanging="357"/>
        <w:jc w:val="both"/>
        <w:rPr>
          <w:rFonts w:ascii="Times New Roman" w:hAnsi="Times New Roman"/>
          <w:sz w:val="22"/>
          <w:szCs w:val="22"/>
          <w:lang w:val="en-GB"/>
        </w:rPr>
      </w:pPr>
      <w:r>
        <w:rPr>
          <w:rFonts w:ascii="Times New Roman" w:hAnsi="Times New Roman"/>
          <w:sz w:val="22"/>
          <w:szCs w:val="22"/>
          <w:lang w:val="en-GB"/>
        </w:rPr>
        <w:t xml:space="preserve">Delivery </w:t>
      </w:r>
      <w:r w:rsidRPr="00A43EDE">
        <w:rPr>
          <w:rFonts w:ascii="Times New Roman" w:hAnsi="Times New Roman"/>
          <w:sz w:val="22"/>
          <w:szCs w:val="22"/>
          <w:lang w:val="en-GB"/>
        </w:rPr>
        <w:t>and put into operation by the Contractor of the equipment is required.</w:t>
      </w:r>
    </w:p>
    <w:p w14:paraId="03D608F4" w14:textId="77777777" w:rsidR="00B54770" w:rsidRPr="00A43EDE" w:rsidRDefault="00B54770" w:rsidP="00B54770">
      <w:pPr>
        <w:numPr>
          <w:ilvl w:val="0"/>
          <w:numId w:val="42"/>
        </w:numPr>
        <w:spacing w:before="0"/>
        <w:ind w:left="714" w:hanging="357"/>
        <w:jc w:val="both"/>
        <w:rPr>
          <w:rFonts w:ascii="Times New Roman" w:hAnsi="Times New Roman"/>
          <w:sz w:val="22"/>
          <w:szCs w:val="22"/>
          <w:lang w:val="en-GB"/>
        </w:rPr>
      </w:pPr>
      <w:r w:rsidRPr="00A43EDE">
        <w:rPr>
          <w:rFonts w:ascii="Times New Roman" w:hAnsi="Times New Roman"/>
          <w:sz w:val="22"/>
          <w:szCs w:val="22"/>
          <w:lang w:val="en-GB"/>
        </w:rPr>
        <w:t>The Contractor shall submit with his tender a description of his proposed activities and activity schedule at the location of delivery for put into operation and testing of the equipment according to Article 25 of the Special Conditions of Contract.</w:t>
      </w:r>
    </w:p>
    <w:p w14:paraId="45221C28" w14:textId="09658556" w:rsidR="00B54770" w:rsidRPr="00A43EDE" w:rsidRDefault="00B54770" w:rsidP="00B54770">
      <w:pPr>
        <w:numPr>
          <w:ilvl w:val="0"/>
          <w:numId w:val="42"/>
        </w:numPr>
        <w:spacing w:before="0"/>
        <w:ind w:left="714" w:hanging="357"/>
        <w:jc w:val="both"/>
        <w:rPr>
          <w:rFonts w:ascii="Times New Roman" w:hAnsi="Times New Roman"/>
          <w:sz w:val="22"/>
          <w:szCs w:val="22"/>
          <w:lang w:val="en-GB"/>
        </w:rPr>
      </w:pPr>
      <w:r w:rsidRPr="00A43EDE">
        <w:rPr>
          <w:rFonts w:ascii="Times New Roman" w:hAnsi="Times New Roman"/>
          <w:sz w:val="22"/>
          <w:szCs w:val="22"/>
          <w:lang w:val="en-GB"/>
        </w:rPr>
        <w:t>The Contractor shall perform on site installation of the supplied goods including unloading</w:t>
      </w:r>
      <w:r>
        <w:rPr>
          <w:rFonts w:ascii="Times New Roman" w:hAnsi="Times New Roman"/>
          <w:sz w:val="22"/>
          <w:szCs w:val="22"/>
          <w:lang w:val="en-GB"/>
        </w:rPr>
        <w:t xml:space="preserve"> at the address</w:t>
      </w:r>
      <w:r w:rsidR="00221C7D">
        <w:rPr>
          <w:rFonts w:ascii="Times New Roman" w:hAnsi="Times New Roman"/>
          <w:sz w:val="22"/>
          <w:szCs w:val="22"/>
          <w:lang w:val="en-GB"/>
        </w:rPr>
        <w:t>es that the contracting authority directs</w:t>
      </w:r>
      <w:r w:rsidRPr="00A43EDE">
        <w:rPr>
          <w:rFonts w:ascii="Times New Roman" w:hAnsi="Times New Roman"/>
          <w:sz w:val="22"/>
          <w:szCs w:val="22"/>
          <w:lang w:val="en-GB"/>
        </w:rPr>
        <w:t>.</w:t>
      </w:r>
    </w:p>
    <w:p w14:paraId="489F081E" w14:textId="77777777" w:rsidR="00B54770" w:rsidRPr="00A43EDE" w:rsidRDefault="00B54770" w:rsidP="00B54770">
      <w:pPr>
        <w:numPr>
          <w:ilvl w:val="0"/>
          <w:numId w:val="42"/>
        </w:numPr>
        <w:spacing w:before="0"/>
        <w:ind w:left="714" w:hanging="357"/>
        <w:jc w:val="both"/>
        <w:rPr>
          <w:rFonts w:ascii="Times New Roman" w:hAnsi="Times New Roman"/>
          <w:sz w:val="22"/>
          <w:szCs w:val="22"/>
          <w:lang w:val="en-GB"/>
        </w:rPr>
      </w:pPr>
      <w:r w:rsidRPr="00A43EDE">
        <w:rPr>
          <w:rFonts w:ascii="Times New Roman" w:hAnsi="Times New Roman"/>
          <w:sz w:val="22"/>
          <w:szCs w:val="22"/>
          <w:lang w:val="en-GB"/>
        </w:rPr>
        <w:t>Installation and put into operation shall be conducted by properly trained and authorized personnel</w:t>
      </w:r>
      <w:r>
        <w:rPr>
          <w:rFonts w:ascii="Times New Roman" w:hAnsi="Times New Roman"/>
          <w:sz w:val="22"/>
          <w:szCs w:val="22"/>
          <w:lang w:val="en-GB"/>
        </w:rPr>
        <w:t xml:space="preserve"> of the Contractor</w:t>
      </w:r>
      <w:r w:rsidRPr="00A43EDE">
        <w:rPr>
          <w:rFonts w:ascii="Times New Roman" w:hAnsi="Times New Roman"/>
          <w:sz w:val="22"/>
          <w:szCs w:val="22"/>
          <w:lang w:val="en-GB"/>
        </w:rPr>
        <w:t>.</w:t>
      </w:r>
    </w:p>
    <w:p w14:paraId="18073BB8" w14:textId="77777777" w:rsidR="00B54770" w:rsidRPr="00A43EDE" w:rsidRDefault="00B54770" w:rsidP="00B54770">
      <w:pPr>
        <w:numPr>
          <w:ilvl w:val="0"/>
          <w:numId w:val="42"/>
        </w:numPr>
        <w:spacing w:before="0"/>
        <w:ind w:left="714" w:hanging="357"/>
        <w:jc w:val="both"/>
        <w:rPr>
          <w:rFonts w:ascii="Times New Roman" w:hAnsi="Times New Roman"/>
          <w:sz w:val="22"/>
          <w:szCs w:val="22"/>
          <w:lang w:val="en-GB"/>
        </w:rPr>
      </w:pPr>
      <w:r w:rsidRPr="00A43EDE">
        <w:rPr>
          <w:rFonts w:ascii="Times New Roman" w:hAnsi="Times New Roman"/>
          <w:sz w:val="22"/>
          <w:szCs w:val="22"/>
          <w:lang w:val="en-GB"/>
        </w:rPr>
        <w:lastRenderedPageBreak/>
        <w:t xml:space="preserve">The Contractor shall make available to himself all tools, materials and equipment required for in-house transport, assembling and </w:t>
      </w:r>
      <w:r>
        <w:rPr>
          <w:rFonts w:ascii="Times New Roman" w:hAnsi="Times New Roman"/>
          <w:sz w:val="22"/>
          <w:szCs w:val="22"/>
          <w:lang w:val="en-GB"/>
        </w:rPr>
        <w:t>putting in operation</w:t>
      </w:r>
      <w:r w:rsidRPr="00A43EDE">
        <w:rPr>
          <w:rFonts w:ascii="Times New Roman" w:hAnsi="Times New Roman"/>
          <w:sz w:val="22"/>
          <w:szCs w:val="22"/>
          <w:lang w:val="en-GB"/>
        </w:rPr>
        <w:t>.</w:t>
      </w:r>
    </w:p>
    <w:p w14:paraId="688ACCFF" w14:textId="77777777" w:rsidR="00B54770" w:rsidRPr="00A43EDE" w:rsidRDefault="00B54770" w:rsidP="00B54770">
      <w:pPr>
        <w:numPr>
          <w:ilvl w:val="0"/>
          <w:numId w:val="42"/>
        </w:numPr>
        <w:spacing w:before="0"/>
        <w:ind w:left="714" w:hanging="357"/>
        <w:jc w:val="both"/>
        <w:rPr>
          <w:rFonts w:ascii="Times New Roman" w:hAnsi="Times New Roman"/>
          <w:sz w:val="22"/>
          <w:szCs w:val="22"/>
          <w:lang w:val="en-GB"/>
        </w:rPr>
      </w:pPr>
      <w:r w:rsidRPr="00A43EDE">
        <w:rPr>
          <w:rFonts w:ascii="Times New Roman" w:hAnsi="Times New Roman"/>
          <w:sz w:val="22"/>
          <w:szCs w:val="22"/>
          <w:lang w:val="en-GB"/>
        </w:rPr>
        <w:t xml:space="preserve">The Contractor shall perform starting-up and commissioning of the equipment, furnishing of all required materials such as consumables needed for testing and initial operation of </w:t>
      </w:r>
      <w:r>
        <w:rPr>
          <w:rFonts w:ascii="Times New Roman" w:hAnsi="Times New Roman"/>
          <w:sz w:val="22"/>
          <w:szCs w:val="22"/>
          <w:lang w:val="en-GB"/>
        </w:rPr>
        <w:t>the supplied waste collection vehicle</w:t>
      </w:r>
      <w:r w:rsidRPr="00A43EDE">
        <w:rPr>
          <w:rFonts w:ascii="Times New Roman" w:hAnsi="Times New Roman"/>
          <w:sz w:val="22"/>
          <w:szCs w:val="22"/>
          <w:lang w:val="en-GB"/>
        </w:rPr>
        <w:t>.</w:t>
      </w:r>
    </w:p>
    <w:p w14:paraId="2FE73398" w14:textId="515E8FD4" w:rsidR="00B54770" w:rsidRPr="00A43EDE" w:rsidRDefault="00B54770" w:rsidP="00B54770">
      <w:pPr>
        <w:numPr>
          <w:ilvl w:val="0"/>
          <w:numId w:val="42"/>
        </w:numPr>
        <w:spacing w:before="0"/>
        <w:ind w:left="714" w:hanging="357"/>
        <w:jc w:val="both"/>
        <w:rPr>
          <w:rFonts w:ascii="Times New Roman" w:hAnsi="Times New Roman"/>
          <w:sz w:val="22"/>
          <w:szCs w:val="22"/>
          <w:lang w:val="en-GB"/>
        </w:rPr>
      </w:pPr>
      <w:r w:rsidRPr="00A43EDE">
        <w:rPr>
          <w:rFonts w:ascii="Times New Roman" w:hAnsi="Times New Roman"/>
          <w:sz w:val="22"/>
          <w:szCs w:val="22"/>
          <w:lang w:val="en-GB"/>
        </w:rPr>
        <w:t>The Tenderer shall, with his Tender provide a description of how maintenance and support will be provided during the required period following provisional acceptance as well as beyond this period, including postal address, telephone and fa</w:t>
      </w:r>
      <w:r w:rsidR="00221C7D">
        <w:rPr>
          <w:rFonts w:ascii="Times New Roman" w:hAnsi="Times New Roman"/>
          <w:sz w:val="22"/>
          <w:szCs w:val="22"/>
          <w:lang w:val="en-GB"/>
        </w:rPr>
        <w:t>x</w:t>
      </w:r>
      <w:r w:rsidRPr="00A43EDE">
        <w:rPr>
          <w:rFonts w:ascii="Times New Roman" w:hAnsi="Times New Roman"/>
          <w:sz w:val="22"/>
          <w:szCs w:val="22"/>
          <w:lang w:val="en-GB"/>
        </w:rPr>
        <w:t xml:space="preserve"> number, e-mail address etc. of the service organisation. Maintenance and support shall be conducted by properly qualified technicians.</w:t>
      </w:r>
    </w:p>
    <w:p w14:paraId="53B329B5" w14:textId="77777777" w:rsidR="00B54770" w:rsidRPr="00A43EDE" w:rsidRDefault="00B54770" w:rsidP="00B54770">
      <w:pPr>
        <w:numPr>
          <w:ilvl w:val="0"/>
          <w:numId w:val="42"/>
        </w:numPr>
        <w:spacing w:before="0"/>
        <w:ind w:left="714" w:hanging="357"/>
        <w:jc w:val="both"/>
        <w:rPr>
          <w:rFonts w:ascii="Times New Roman" w:hAnsi="Times New Roman"/>
          <w:sz w:val="22"/>
          <w:szCs w:val="22"/>
          <w:lang w:val="en-GB"/>
        </w:rPr>
      </w:pPr>
      <w:r w:rsidRPr="00A43EDE">
        <w:rPr>
          <w:rFonts w:ascii="Times New Roman" w:hAnsi="Times New Roman"/>
          <w:sz w:val="22"/>
          <w:szCs w:val="22"/>
          <w:lang w:val="en-GB"/>
        </w:rPr>
        <w:t>The Tenderer shall also provide a confirmation of acceptance issued by the appointed maintenance service provider.</w:t>
      </w:r>
    </w:p>
    <w:p w14:paraId="2DA48EA7" w14:textId="1AC456DA" w:rsidR="00B54770" w:rsidRPr="00A43EDE" w:rsidRDefault="00B54770" w:rsidP="00B54770">
      <w:pPr>
        <w:ind w:left="567" w:hanging="567"/>
        <w:jc w:val="both"/>
        <w:rPr>
          <w:rFonts w:ascii="Times New Roman" w:hAnsi="Times New Roman"/>
          <w:b/>
          <w:sz w:val="22"/>
          <w:szCs w:val="22"/>
          <w:lang w:val="en-GB"/>
        </w:rPr>
      </w:pPr>
      <w:r w:rsidRPr="00A43EDE">
        <w:rPr>
          <w:rFonts w:ascii="Times New Roman" w:hAnsi="Times New Roman"/>
          <w:b/>
          <w:sz w:val="22"/>
          <w:szCs w:val="22"/>
          <w:lang w:val="en-GB"/>
        </w:rPr>
        <w:t>1.</w:t>
      </w:r>
      <w:r w:rsidR="00A71E0B">
        <w:rPr>
          <w:rFonts w:ascii="Times New Roman" w:hAnsi="Times New Roman"/>
          <w:b/>
          <w:sz w:val="22"/>
          <w:szCs w:val="22"/>
          <w:lang w:val="en-GB"/>
        </w:rPr>
        <w:t>3</w:t>
      </w:r>
      <w:r w:rsidRPr="00A43EDE">
        <w:rPr>
          <w:rFonts w:ascii="Times New Roman" w:hAnsi="Times New Roman"/>
          <w:b/>
          <w:sz w:val="22"/>
          <w:szCs w:val="22"/>
          <w:lang w:val="en-GB"/>
        </w:rPr>
        <w:tab/>
        <w:t>Basic Technical Specification (minimum requirements)</w:t>
      </w:r>
    </w:p>
    <w:p w14:paraId="31A3A26E" w14:textId="5C461599" w:rsidR="00221C7D" w:rsidRPr="00221C7D" w:rsidRDefault="00B54770" w:rsidP="00B54770">
      <w:pPr>
        <w:numPr>
          <w:ilvl w:val="0"/>
          <w:numId w:val="44"/>
        </w:numPr>
        <w:spacing w:before="0"/>
        <w:ind w:left="714" w:hanging="357"/>
        <w:jc w:val="both"/>
        <w:rPr>
          <w:rFonts w:ascii="Times New Roman" w:hAnsi="Times New Roman"/>
          <w:sz w:val="22"/>
          <w:szCs w:val="22"/>
          <w:lang w:val="en-GB"/>
        </w:rPr>
      </w:pPr>
      <w:r w:rsidRPr="00A43EDE">
        <w:rPr>
          <w:rFonts w:ascii="Times New Roman" w:hAnsi="Times New Roman"/>
          <w:sz w:val="22"/>
          <w:szCs w:val="22"/>
          <w:lang w:val="en-GB"/>
        </w:rPr>
        <w:t xml:space="preserve">Tenderers are to offer standard production models matching or exceeding the specifications stated in the outline specifications – see detailed Technical Specifications. The tenderer shall ensure that the functions and features of the equipment meet the listed minimum conditions and should submit equipment brochures and catalogues showing the specifications of the </w:t>
      </w:r>
      <w:r>
        <w:rPr>
          <w:rFonts w:ascii="Times New Roman" w:hAnsi="Times New Roman"/>
          <w:sz w:val="22"/>
          <w:szCs w:val="22"/>
          <w:lang w:val="en-GB"/>
        </w:rPr>
        <w:t xml:space="preserve">proposed </w:t>
      </w:r>
      <w:r w:rsidR="00221C7D">
        <w:rPr>
          <w:rFonts w:ascii="Times New Roman" w:hAnsi="Times New Roman"/>
          <w:b/>
          <w:bCs/>
          <w:sz w:val="22"/>
          <w:szCs w:val="22"/>
          <w:lang w:val="en-GB"/>
        </w:rPr>
        <w:t>equipment, supplies and/or materials grouped under following lot:</w:t>
      </w:r>
    </w:p>
    <w:p w14:paraId="240533B3" w14:textId="2C69D39B" w:rsidR="00A71E0B" w:rsidRDefault="005226EC" w:rsidP="00221C7D">
      <w:pPr>
        <w:tabs>
          <w:tab w:val="left" w:pos="851"/>
          <w:tab w:val="left" w:pos="1134"/>
          <w:tab w:val="left" w:pos="1418"/>
        </w:tabs>
        <w:spacing w:before="0" w:after="0"/>
        <w:ind w:left="720"/>
        <w:rPr>
          <w:rFonts w:ascii="Times New Roman" w:hAnsi="Times New Roman"/>
          <w:sz w:val="24"/>
          <w:szCs w:val="24"/>
        </w:rPr>
      </w:pPr>
      <w:r>
        <w:rPr>
          <w:rFonts w:ascii="Times New Roman" w:hAnsi="Times New Roman"/>
          <w:sz w:val="24"/>
          <w:szCs w:val="24"/>
        </w:rPr>
        <w:t xml:space="preserve">LOT 2: </w:t>
      </w:r>
      <w:r w:rsidRPr="00605EC2">
        <w:rPr>
          <w:rFonts w:ascii="Times New Roman" w:hAnsi="Times New Roman"/>
          <w:sz w:val="24"/>
          <w:szCs w:val="24"/>
        </w:rPr>
        <w:t>Garbage containers for residents</w:t>
      </w:r>
    </w:p>
    <w:p w14:paraId="7DA32760" w14:textId="77777777" w:rsidR="005226EC" w:rsidRDefault="005226EC" w:rsidP="00221C7D">
      <w:pPr>
        <w:tabs>
          <w:tab w:val="left" w:pos="851"/>
          <w:tab w:val="left" w:pos="1134"/>
          <w:tab w:val="left" w:pos="1418"/>
        </w:tabs>
        <w:spacing w:before="0" w:after="0"/>
        <w:ind w:left="720"/>
        <w:rPr>
          <w:rFonts w:ascii="Times New Roman" w:hAnsi="Times New Roman"/>
          <w:b/>
          <w:sz w:val="22"/>
          <w:szCs w:val="22"/>
        </w:rPr>
      </w:pPr>
    </w:p>
    <w:p w14:paraId="1D0158C3" w14:textId="07B774B7" w:rsidR="00B54770" w:rsidRDefault="00A24CDE" w:rsidP="00221C7D">
      <w:pPr>
        <w:tabs>
          <w:tab w:val="left" w:pos="851"/>
          <w:tab w:val="left" w:pos="1134"/>
          <w:tab w:val="left" w:pos="1418"/>
        </w:tabs>
        <w:spacing w:before="0" w:after="0"/>
        <w:ind w:left="720"/>
        <w:rPr>
          <w:rFonts w:ascii="Times New Roman" w:hAnsi="Times New Roman"/>
          <w:sz w:val="24"/>
          <w:szCs w:val="22"/>
          <w:lang w:val="en-GB"/>
        </w:rPr>
      </w:pPr>
      <w:r>
        <w:rPr>
          <w:rFonts w:ascii="Times New Roman" w:hAnsi="Times New Roman"/>
          <w:sz w:val="22"/>
          <w:szCs w:val="22"/>
          <w:lang w:val="en-GB"/>
        </w:rPr>
        <w:t>Technical s</w:t>
      </w:r>
      <w:r w:rsidR="00221C7D">
        <w:rPr>
          <w:rFonts w:ascii="Times New Roman" w:hAnsi="Times New Roman"/>
          <w:sz w:val="22"/>
          <w:szCs w:val="22"/>
          <w:lang w:val="en-GB"/>
        </w:rPr>
        <w:t>pecifications required for supplies under each lot are summarized in following table.</w:t>
      </w:r>
      <w:r w:rsidR="00221C7D">
        <w:rPr>
          <w:rFonts w:ascii="Times New Roman" w:hAnsi="Times New Roman"/>
          <w:sz w:val="24"/>
          <w:szCs w:val="22"/>
          <w:lang w:val="en-GB"/>
        </w:rPr>
        <w:t xml:space="preserve"> </w:t>
      </w:r>
    </w:p>
    <w:p w14:paraId="6D4450C9" w14:textId="77777777" w:rsidR="00A24CDE" w:rsidRPr="00221C7D" w:rsidRDefault="00A24CDE" w:rsidP="00221C7D">
      <w:pPr>
        <w:tabs>
          <w:tab w:val="left" w:pos="851"/>
          <w:tab w:val="left" w:pos="1134"/>
          <w:tab w:val="left" w:pos="1418"/>
        </w:tabs>
        <w:spacing w:before="0" w:after="0"/>
        <w:ind w:left="720"/>
        <w:rPr>
          <w:rFonts w:ascii="Times New Roman" w:hAnsi="Times New Roman"/>
          <w:sz w:val="24"/>
          <w:szCs w:val="22"/>
          <w:lang w:val="en-GB"/>
        </w:rPr>
      </w:pPr>
    </w:p>
    <w:p w14:paraId="57B6FE3D" w14:textId="77777777" w:rsidR="00B54770" w:rsidRPr="00A43EDE" w:rsidRDefault="00B54770" w:rsidP="00B54770">
      <w:pPr>
        <w:numPr>
          <w:ilvl w:val="0"/>
          <w:numId w:val="44"/>
        </w:numPr>
        <w:spacing w:before="0"/>
        <w:ind w:left="714" w:hanging="357"/>
        <w:jc w:val="both"/>
        <w:rPr>
          <w:rFonts w:ascii="Times New Roman" w:hAnsi="Times New Roman"/>
          <w:sz w:val="22"/>
          <w:szCs w:val="22"/>
          <w:lang w:val="en-GB"/>
        </w:rPr>
      </w:pPr>
      <w:r w:rsidRPr="00A43EDE">
        <w:rPr>
          <w:rFonts w:ascii="Times New Roman" w:hAnsi="Times New Roman"/>
          <w:sz w:val="22"/>
          <w:szCs w:val="22"/>
          <w:lang w:val="en-GB"/>
        </w:rPr>
        <w:t>All specifications details for each item are the minimum requirements. Any improvements on the specifications or additional features offered should be clearly identified in the Tenderer’s offer.</w:t>
      </w:r>
    </w:p>
    <w:p w14:paraId="22445C5A" w14:textId="77777777" w:rsidR="00B54770" w:rsidRPr="00A43EDE" w:rsidRDefault="00B54770" w:rsidP="00B54770">
      <w:pPr>
        <w:numPr>
          <w:ilvl w:val="0"/>
          <w:numId w:val="44"/>
        </w:numPr>
        <w:spacing w:before="0"/>
        <w:ind w:left="714" w:hanging="357"/>
        <w:jc w:val="both"/>
        <w:rPr>
          <w:rFonts w:ascii="Times New Roman" w:hAnsi="Times New Roman"/>
          <w:sz w:val="22"/>
          <w:szCs w:val="22"/>
          <w:lang w:val="en-GB"/>
        </w:rPr>
      </w:pPr>
      <w:r w:rsidRPr="00A43EDE">
        <w:rPr>
          <w:rFonts w:ascii="Times New Roman" w:hAnsi="Times New Roman"/>
          <w:sz w:val="22"/>
          <w:szCs w:val="22"/>
          <w:lang w:val="en-GB"/>
        </w:rPr>
        <w:t>Any goods which provide performance at least substantially equivalent to those specified in the Technical Specifications will be evaluated.</w:t>
      </w:r>
    </w:p>
    <w:p w14:paraId="3397BBA4" w14:textId="77777777" w:rsidR="00B54770" w:rsidRPr="00A43EDE" w:rsidRDefault="00B54770" w:rsidP="00B54770">
      <w:pPr>
        <w:numPr>
          <w:ilvl w:val="0"/>
          <w:numId w:val="44"/>
        </w:numPr>
        <w:spacing w:before="0"/>
        <w:ind w:left="714" w:hanging="357"/>
        <w:jc w:val="both"/>
        <w:rPr>
          <w:rFonts w:ascii="Times New Roman" w:hAnsi="Times New Roman"/>
          <w:sz w:val="22"/>
          <w:szCs w:val="22"/>
          <w:lang w:val="en-GB"/>
        </w:rPr>
      </w:pPr>
      <w:r w:rsidRPr="00A43EDE">
        <w:rPr>
          <w:rFonts w:ascii="Times New Roman" w:hAnsi="Times New Roman"/>
          <w:sz w:val="22"/>
          <w:szCs w:val="22"/>
          <w:lang w:val="en-GB"/>
        </w:rPr>
        <w:t>Wherever reference is made in the Technical Specifications to specific standards and codes to be met by the goods and materials to be furnished or tested, the provisions of the latest current edition or revision of the relevant standards in effect, shall apply, unless otherwise stated in the Contract. Where such standards and codes are national or relate to a particular region, other authoritative standards that ensure substantial equivalence to the standards or codes specified will be evaluated.</w:t>
      </w:r>
    </w:p>
    <w:p w14:paraId="5F065F56" w14:textId="77777777" w:rsidR="00B54770" w:rsidRPr="00A43EDE" w:rsidRDefault="00B54770" w:rsidP="00B54770">
      <w:pPr>
        <w:numPr>
          <w:ilvl w:val="0"/>
          <w:numId w:val="44"/>
        </w:numPr>
        <w:jc w:val="both"/>
        <w:rPr>
          <w:rFonts w:ascii="Times New Roman" w:hAnsi="Times New Roman"/>
          <w:sz w:val="22"/>
          <w:szCs w:val="22"/>
          <w:lang w:val="en-GB"/>
        </w:rPr>
      </w:pPr>
      <w:r w:rsidRPr="00A43EDE">
        <w:rPr>
          <w:rFonts w:ascii="Times New Roman" w:hAnsi="Times New Roman"/>
          <w:sz w:val="22"/>
          <w:szCs w:val="22"/>
          <w:lang w:val="en-GB"/>
        </w:rPr>
        <w:t>It should be noted that whenever a specific name of a product is mentioned in the Technical Specifications, a sufficiently precise and fully intelligible description is not possible, and it has to be understood as that product or its equivalent. All the equipment shall be provided complete with the necessary accessories and/or parts such as to ensure that the unit is capable of operating to the required technical and quality specifications.</w:t>
      </w:r>
    </w:p>
    <w:p w14:paraId="12846181" w14:textId="77777777" w:rsidR="00B54770" w:rsidRPr="00A43EDE" w:rsidRDefault="00B54770" w:rsidP="00B54770">
      <w:pPr>
        <w:ind w:left="567" w:hanging="567"/>
        <w:jc w:val="both"/>
        <w:rPr>
          <w:rFonts w:ascii="Times New Roman" w:hAnsi="Times New Roman"/>
          <w:b/>
          <w:sz w:val="22"/>
          <w:szCs w:val="22"/>
          <w:lang w:val="en-GB"/>
        </w:rPr>
      </w:pPr>
      <w:r w:rsidRPr="00A43EDE">
        <w:rPr>
          <w:rFonts w:ascii="Times New Roman" w:hAnsi="Times New Roman"/>
          <w:b/>
          <w:sz w:val="22"/>
          <w:szCs w:val="22"/>
          <w:lang w:val="en-GB"/>
        </w:rPr>
        <w:t>1.5</w:t>
      </w:r>
      <w:r w:rsidRPr="00A43EDE">
        <w:rPr>
          <w:rFonts w:ascii="Times New Roman" w:hAnsi="Times New Roman"/>
          <w:b/>
          <w:sz w:val="22"/>
          <w:szCs w:val="22"/>
          <w:lang w:val="en-GB"/>
        </w:rPr>
        <w:tab/>
        <w:t>Contractor’s Technical Offer</w:t>
      </w:r>
    </w:p>
    <w:p w14:paraId="7B9D3D9E" w14:textId="77777777" w:rsidR="00B54770" w:rsidRPr="00A43EDE" w:rsidRDefault="00B54770" w:rsidP="00B54770">
      <w:pPr>
        <w:numPr>
          <w:ilvl w:val="0"/>
          <w:numId w:val="45"/>
        </w:numPr>
        <w:jc w:val="both"/>
        <w:rPr>
          <w:rFonts w:ascii="Times New Roman" w:hAnsi="Times New Roman"/>
          <w:sz w:val="22"/>
          <w:szCs w:val="22"/>
          <w:lang w:val="en-GB"/>
        </w:rPr>
      </w:pPr>
      <w:r w:rsidRPr="00A43EDE">
        <w:rPr>
          <w:rFonts w:ascii="Times New Roman" w:hAnsi="Times New Roman"/>
          <w:sz w:val="22"/>
          <w:szCs w:val="22"/>
          <w:lang w:val="en-GB"/>
        </w:rPr>
        <w:t>All technical documentation supplied with the tender must match the Tenderer’s written specifications.</w:t>
      </w:r>
    </w:p>
    <w:p w14:paraId="5A51D999" w14:textId="15B270C6" w:rsidR="00B54770" w:rsidRPr="00221C7D" w:rsidRDefault="00B54770" w:rsidP="00B54770">
      <w:pPr>
        <w:ind w:left="567" w:hanging="567"/>
        <w:jc w:val="both"/>
        <w:rPr>
          <w:rFonts w:ascii="Times New Roman" w:hAnsi="Times New Roman"/>
          <w:b/>
          <w:sz w:val="22"/>
          <w:szCs w:val="22"/>
          <w:lang w:val="en-US"/>
        </w:rPr>
      </w:pPr>
      <w:r w:rsidRPr="00A43EDE">
        <w:rPr>
          <w:rFonts w:ascii="Times New Roman" w:hAnsi="Times New Roman"/>
          <w:b/>
          <w:sz w:val="22"/>
          <w:szCs w:val="22"/>
          <w:lang w:val="en-GB"/>
        </w:rPr>
        <w:t>1.6</w:t>
      </w:r>
      <w:r w:rsidRPr="00A43EDE">
        <w:rPr>
          <w:rFonts w:ascii="Times New Roman" w:hAnsi="Times New Roman"/>
          <w:b/>
          <w:sz w:val="22"/>
          <w:szCs w:val="22"/>
          <w:lang w:val="en-GB"/>
        </w:rPr>
        <w:tab/>
        <w:t>Technical Documents to be provided during the time of</w:t>
      </w:r>
      <w:r>
        <w:rPr>
          <w:rFonts w:ascii="Times New Roman" w:hAnsi="Times New Roman"/>
          <w:b/>
          <w:sz w:val="22"/>
          <w:szCs w:val="22"/>
          <w:lang w:val="en-GB"/>
        </w:rPr>
        <w:t xml:space="preserve"> tendering </w:t>
      </w:r>
      <w:r w:rsidRPr="00221C7D">
        <w:rPr>
          <w:rFonts w:ascii="Times New Roman" w:hAnsi="Times New Roman"/>
          <w:b/>
          <w:sz w:val="22"/>
          <w:szCs w:val="22"/>
          <w:lang w:val="en-US"/>
        </w:rPr>
        <w:t xml:space="preserve">and </w:t>
      </w:r>
      <w:r w:rsidR="00221C7D" w:rsidRPr="00221C7D">
        <w:rPr>
          <w:rFonts w:ascii="Times New Roman" w:hAnsi="Times New Roman"/>
          <w:b/>
          <w:bCs/>
          <w:sz w:val="22"/>
          <w:szCs w:val="22"/>
          <w:lang w:val="en-US"/>
        </w:rPr>
        <w:t>provis</w:t>
      </w:r>
      <w:r w:rsidRPr="00221C7D">
        <w:rPr>
          <w:rFonts w:ascii="Times New Roman" w:hAnsi="Times New Roman"/>
          <w:b/>
          <w:bCs/>
          <w:sz w:val="22"/>
          <w:szCs w:val="22"/>
          <w:lang w:val="en-US"/>
        </w:rPr>
        <w:t xml:space="preserve">ional acceptance </w:t>
      </w:r>
    </w:p>
    <w:p w14:paraId="62000533" w14:textId="77777777" w:rsidR="00B54770" w:rsidRDefault="00B54770" w:rsidP="00B54770">
      <w:pPr>
        <w:numPr>
          <w:ilvl w:val="0"/>
          <w:numId w:val="47"/>
        </w:numPr>
        <w:spacing w:before="0" w:after="0"/>
        <w:jc w:val="both"/>
        <w:rPr>
          <w:rFonts w:ascii="Times New Roman" w:hAnsi="Times New Roman"/>
          <w:sz w:val="22"/>
          <w:szCs w:val="22"/>
          <w:lang w:val="en-US"/>
        </w:rPr>
      </w:pPr>
      <w:r w:rsidRPr="00221C7D">
        <w:rPr>
          <w:rFonts w:ascii="Times New Roman" w:hAnsi="Times New Roman"/>
          <w:sz w:val="22"/>
          <w:szCs w:val="22"/>
          <w:lang w:val="en-US"/>
        </w:rPr>
        <w:lastRenderedPageBreak/>
        <w:t>Certificate of compliance with CE norms, as applicable;</w:t>
      </w:r>
    </w:p>
    <w:p w14:paraId="734CF857" w14:textId="3C7BDED4" w:rsidR="00A71E0B" w:rsidRPr="00221C7D" w:rsidRDefault="00A71E0B" w:rsidP="00B54770">
      <w:pPr>
        <w:numPr>
          <w:ilvl w:val="0"/>
          <w:numId w:val="47"/>
        </w:numPr>
        <w:spacing w:before="0" w:after="0"/>
        <w:jc w:val="both"/>
        <w:rPr>
          <w:rFonts w:ascii="Times New Roman" w:hAnsi="Times New Roman"/>
          <w:sz w:val="22"/>
          <w:szCs w:val="22"/>
          <w:lang w:val="en-US"/>
        </w:rPr>
      </w:pPr>
      <w:r>
        <w:rPr>
          <w:rFonts w:ascii="Times New Roman" w:hAnsi="Times New Roman"/>
          <w:sz w:val="22"/>
          <w:szCs w:val="22"/>
          <w:lang w:val="en-US"/>
        </w:rPr>
        <w:t xml:space="preserve">Certificates for compliance of the bins with the </w:t>
      </w:r>
      <w:r w:rsidRPr="00A71E0B">
        <w:rPr>
          <w:rFonts w:ascii="Times New Roman" w:hAnsi="Times New Roman"/>
          <w:sz w:val="22"/>
          <w:szCs w:val="22"/>
        </w:rPr>
        <w:t>TS EN</w:t>
      </w:r>
      <w:r>
        <w:rPr>
          <w:rFonts w:ascii="Times New Roman" w:hAnsi="Times New Roman"/>
          <w:sz w:val="22"/>
          <w:szCs w:val="22"/>
        </w:rPr>
        <w:t xml:space="preserve"> relevant standarts </w:t>
      </w:r>
    </w:p>
    <w:p w14:paraId="5C3A32B8" w14:textId="77777777" w:rsidR="00B54770" w:rsidRPr="001B30A0" w:rsidRDefault="00B54770" w:rsidP="00B54770">
      <w:pPr>
        <w:spacing w:before="0" w:after="0"/>
        <w:ind w:left="1399"/>
        <w:jc w:val="both"/>
        <w:rPr>
          <w:rFonts w:ascii="Times New Roman" w:hAnsi="Times New Roman"/>
          <w:sz w:val="22"/>
          <w:szCs w:val="22"/>
          <w:lang w:val="en-GB"/>
        </w:rPr>
      </w:pPr>
    </w:p>
    <w:p w14:paraId="3FB8B34E" w14:textId="3276892D" w:rsidR="00B54770" w:rsidRPr="00DA2948" w:rsidRDefault="00B54770" w:rsidP="00B54770">
      <w:pPr>
        <w:jc w:val="both"/>
        <w:rPr>
          <w:rFonts w:ascii="Times New Roman" w:hAnsi="Times New Roman"/>
          <w:sz w:val="22"/>
          <w:szCs w:val="22"/>
          <w:lang w:val="en-GB"/>
        </w:rPr>
      </w:pPr>
      <w:r w:rsidRPr="00A43EDE">
        <w:rPr>
          <w:rFonts w:ascii="Times New Roman" w:hAnsi="Times New Roman"/>
          <w:sz w:val="22"/>
          <w:szCs w:val="22"/>
          <w:lang w:val="en-GB"/>
        </w:rPr>
        <w:t xml:space="preserve">The following documents are requested </w:t>
      </w:r>
      <w:r w:rsidRPr="00DA2948">
        <w:rPr>
          <w:rFonts w:ascii="Times New Roman" w:hAnsi="Times New Roman"/>
          <w:sz w:val="22"/>
          <w:szCs w:val="22"/>
          <w:lang w:val="en-GB"/>
        </w:rPr>
        <w:t xml:space="preserve">during the </w:t>
      </w:r>
      <w:r>
        <w:rPr>
          <w:rFonts w:ascii="Times New Roman" w:hAnsi="Times New Roman"/>
          <w:sz w:val="22"/>
          <w:szCs w:val="22"/>
          <w:lang w:val="en-GB"/>
        </w:rPr>
        <w:t>provisional acceptance</w:t>
      </w:r>
      <w:r w:rsidRPr="00DA2948">
        <w:rPr>
          <w:rFonts w:ascii="Times New Roman" w:hAnsi="Times New Roman"/>
          <w:sz w:val="22"/>
          <w:szCs w:val="22"/>
          <w:lang w:val="en-GB"/>
        </w:rPr>
        <w:t xml:space="preserve"> </w:t>
      </w:r>
      <w:r w:rsidRPr="00DA2948">
        <w:rPr>
          <w:rFonts w:ascii="Times New Roman" w:hAnsi="Times New Roman"/>
          <w:sz w:val="22"/>
          <w:szCs w:val="22"/>
        </w:rPr>
        <w:t xml:space="preserve">related to the manufacturing of the proposed </w:t>
      </w:r>
      <w:r w:rsidR="00A34994">
        <w:rPr>
          <w:rFonts w:ascii="Times New Roman" w:hAnsi="Times New Roman"/>
          <w:sz w:val="22"/>
          <w:szCs w:val="22"/>
        </w:rPr>
        <w:t>supplies</w:t>
      </w:r>
      <w:r w:rsidRPr="00DA2948">
        <w:rPr>
          <w:rFonts w:ascii="Times New Roman" w:hAnsi="Times New Roman"/>
          <w:sz w:val="22"/>
          <w:szCs w:val="22"/>
        </w:rPr>
        <w:t>:</w:t>
      </w:r>
    </w:p>
    <w:p w14:paraId="2BC397D8" w14:textId="77777777" w:rsidR="00B54770" w:rsidRPr="00A43EDE" w:rsidRDefault="00B54770" w:rsidP="00B54770">
      <w:pPr>
        <w:numPr>
          <w:ilvl w:val="0"/>
          <w:numId w:val="47"/>
        </w:numPr>
        <w:tabs>
          <w:tab w:val="num" w:pos="1536"/>
        </w:tabs>
        <w:spacing w:before="0" w:after="0"/>
        <w:ind w:left="1395" w:hanging="318"/>
        <w:jc w:val="both"/>
        <w:rPr>
          <w:rFonts w:ascii="Times New Roman" w:hAnsi="Times New Roman"/>
          <w:sz w:val="22"/>
          <w:szCs w:val="22"/>
          <w:lang w:val="en-GB"/>
        </w:rPr>
      </w:pPr>
      <w:r w:rsidRPr="00A43EDE">
        <w:rPr>
          <w:rFonts w:ascii="Times New Roman" w:hAnsi="Times New Roman"/>
          <w:sz w:val="22"/>
          <w:szCs w:val="22"/>
          <w:lang w:val="en-GB"/>
        </w:rPr>
        <w:t>Guarantee document of manufacturer;</w:t>
      </w:r>
    </w:p>
    <w:p w14:paraId="09A51183" w14:textId="77777777" w:rsidR="00B54770" w:rsidRPr="00A43EDE" w:rsidRDefault="00B54770" w:rsidP="00B54770">
      <w:pPr>
        <w:numPr>
          <w:ilvl w:val="0"/>
          <w:numId w:val="47"/>
        </w:numPr>
        <w:tabs>
          <w:tab w:val="num" w:pos="1536"/>
        </w:tabs>
        <w:spacing w:before="0" w:after="0"/>
        <w:ind w:left="1395" w:hanging="318"/>
        <w:jc w:val="both"/>
        <w:rPr>
          <w:rFonts w:ascii="Times New Roman" w:hAnsi="Times New Roman"/>
          <w:sz w:val="22"/>
          <w:szCs w:val="22"/>
          <w:lang w:val="en-GB"/>
        </w:rPr>
      </w:pPr>
      <w:r w:rsidRPr="00A43EDE">
        <w:rPr>
          <w:rFonts w:ascii="Times New Roman" w:hAnsi="Times New Roman"/>
          <w:sz w:val="22"/>
          <w:szCs w:val="22"/>
          <w:lang w:val="en-GB"/>
        </w:rPr>
        <w:t>Warranty document of the manufacturer and/or the supplier, as applicable;</w:t>
      </w:r>
    </w:p>
    <w:p w14:paraId="64091B86" w14:textId="77777777" w:rsidR="00B54770" w:rsidRPr="00A43EDE" w:rsidRDefault="00B54770" w:rsidP="00B54770">
      <w:pPr>
        <w:ind w:left="567" w:hanging="567"/>
        <w:jc w:val="both"/>
        <w:rPr>
          <w:rFonts w:ascii="Times New Roman" w:hAnsi="Times New Roman"/>
          <w:b/>
          <w:sz w:val="22"/>
          <w:szCs w:val="22"/>
          <w:lang w:val="en-GB"/>
        </w:rPr>
      </w:pPr>
      <w:r w:rsidRPr="00A43EDE">
        <w:rPr>
          <w:rFonts w:ascii="Times New Roman" w:hAnsi="Times New Roman"/>
          <w:b/>
          <w:sz w:val="22"/>
          <w:szCs w:val="22"/>
          <w:lang w:val="en-GB"/>
        </w:rPr>
        <w:t>1.7</w:t>
      </w:r>
      <w:r w:rsidRPr="00A43EDE">
        <w:rPr>
          <w:rFonts w:ascii="Times New Roman" w:hAnsi="Times New Roman"/>
          <w:b/>
          <w:sz w:val="22"/>
          <w:szCs w:val="22"/>
          <w:lang w:val="en-GB"/>
        </w:rPr>
        <w:tab/>
        <w:t>Visibility</w:t>
      </w:r>
    </w:p>
    <w:p w14:paraId="6A789362" w14:textId="5397D20D" w:rsidR="00B54770" w:rsidRPr="00A43EDE" w:rsidRDefault="00B54770" w:rsidP="00A34994">
      <w:pPr>
        <w:ind w:left="567"/>
        <w:jc w:val="both"/>
        <w:rPr>
          <w:rFonts w:ascii="Times New Roman" w:hAnsi="Times New Roman"/>
          <w:sz w:val="22"/>
          <w:szCs w:val="22"/>
          <w:lang w:val="en-GB"/>
        </w:rPr>
      </w:pPr>
      <w:r>
        <w:rPr>
          <w:rFonts w:ascii="Times New Roman" w:hAnsi="Times New Roman"/>
          <w:sz w:val="22"/>
          <w:szCs w:val="22"/>
          <w:lang w:val="en-GB"/>
        </w:rPr>
        <w:t xml:space="preserve">The </w:t>
      </w:r>
      <w:r w:rsidR="00A34994">
        <w:rPr>
          <w:rFonts w:ascii="Times New Roman" w:hAnsi="Times New Roman"/>
          <w:sz w:val="22"/>
          <w:szCs w:val="22"/>
          <w:lang w:val="en-GB"/>
        </w:rPr>
        <w:t>supplies</w:t>
      </w:r>
      <w:r>
        <w:rPr>
          <w:rFonts w:ascii="Times New Roman" w:hAnsi="Times New Roman"/>
          <w:sz w:val="22"/>
          <w:szCs w:val="22"/>
          <w:lang w:val="en-GB"/>
        </w:rPr>
        <w:t xml:space="preserve"> </w:t>
      </w:r>
      <w:r w:rsidRPr="00A43EDE">
        <w:rPr>
          <w:rFonts w:ascii="Times New Roman" w:hAnsi="Times New Roman"/>
          <w:sz w:val="22"/>
          <w:szCs w:val="22"/>
          <w:lang w:val="en-GB"/>
        </w:rPr>
        <w:t xml:space="preserve">shall have a solidly fixed and durable label, </w:t>
      </w:r>
      <w:r w:rsidR="00A71E0B">
        <w:rPr>
          <w:rFonts w:ascii="Times New Roman" w:hAnsi="Times New Roman"/>
          <w:sz w:val="22"/>
          <w:szCs w:val="22"/>
          <w:lang w:val="en-GB"/>
        </w:rPr>
        <w:t>with readable and visual size</w:t>
      </w:r>
      <w:r w:rsidRPr="00A43EDE">
        <w:rPr>
          <w:rFonts w:ascii="Times New Roman" w:hAnsi="Times New Roman"/>
          <w:sz w:val="22"/>
          <w:szCs w:val="22"/>
          <w:lang w:val="en-GB"/>
        </w:rPr>
        <w:t xml:space="preserve">, with the standard </w:t>
      </w:r>
      <w:proofErr w:type="spellStart"/>
      <w:r>
        <w:rPr>
          <w:rFonts w:ascii="Times New Roman" w:hAnsi="Times New Roman"/>
          <w:sz w:val="22"/>
          <w:szCs w:val="22"/>
          <w:lang w:val="en-GB"/>
        </w:rPr>
        <w:t>Inttereg</w:t>
      </w:r>
      <w:proofErr w:type="spellEnd"/>
      <w:r>
        <w:rPr>
          <w:rFonts w:ascii="Times New Roman" w:hAnsi="Times New Roman"/>
          <w:sz w:val="22"/>
          <w:szCs w:val="22"/>
          <w:lang w:val="en-GB"/>
        </w:rPr>
        <w:t xml:space="preserve"> </w:t>
      </w:r>
      <w:r w:rsidR="00A71E0B">
        <w:rPr>
          <w:rFonts w:ascii="Times New Roman" w:hAnsi="Times New Roman"/>
          <w:sz w:val="22"/>
          <w:szCs w:val="22"/>
          <w:lang w:val="en-GB"/>
        </w:rPr>
        <w:t xml:space="preserve">NEXT </w:t>
      </w:r>
      <w:r w:rsidRPr="00A43EDE">
        <w:rPr>
          <w:rFonts w:ascii="Times New Roman" w:hAnsi="Times New Roman"/>
          <w:sz w:val="22"/>
          <w:szCs w:val="22"/>
          <w:lang w:val="en-GB"/>
        </w:rPr>
        <w:t xml:space="preserve">logo </w:t>
      </w:r>
      <w:r>
        <w:rPr>
          <w:rFonts w:ascii="Times New Roman" w:hAnsi="Times New Roman"/>
          <w:sz w:val="22"/>
          <w:szCs w:val="22"/>
          <w:lang w:val="en-GB"/>
        </w:rPr>
        <w:t xml:space="preserve">according to the rules of the programme Interreg NEXT Black Sea Basin 2021-2027 programming period. The label should include all obligatory information described in the visualization manual of the programme. </w:t>
      </w:r>
      <w:hyperlink r:id="rId7" w:history="1">
        <w:r w:rsidRPr="00C737C1">
          <w:rPr>
            <w:rStyle w:val="Kpr"/>
            <w:rFonts w:ascii="Times New Roman" w:hAnsi="Times New Roman"/>
            <w:sz w:val="22"/>
            <w:szCs w:val="22"/>
            <w:lang w:val="en-GB"/>
          </w:rPr>
          <w:t>https://blacksea-cbc.net/interreg-next-bsb-2021-2027/project-toolkit/communication-and-visibility</w:t>
        </w:r>
      </w:hyperlink>
      <w:r>
        <w:rPr>
          <w:rFonts w:ascii="Times New Roman" w:hAnsi="Times New Roman"/>
          <w:sz w:val="22"/>
          <w:szCs w:val="22"/>
          <w:lang w:val="en-GB"/>
        </w:rPr>
        <w:t xml:space="preserve"> </w:t>
      </w:r>
    </w:p>
    <w:p w14:paraId="3A676DD3" w14:textId="77777777" w:rsidR="002F2B9D" w:rsidRDefault="002F2B9D" w:rsidP="002F2B9D">
      <w:pPr>
        <w:tabs>
          <w:tab w:val="left" w:pos="709"/>
          <w:tab w:val="left" w:pos="851"/>
          <w:tab w:val="left" w:pos="1134"/>
          <w:tab w:val="left" w:pos="1418"/>
        </w:tabs>
        <w:spacing w:before="0" w:after="0"/>
        <w:rPr>
          <w:b/>
          <w:sz w:val="22"/>
          <w:szCs w:val="22"/>
        </w:rPr>
      </w:pPr>
    </w:p>
    <w:p w14:paraId="03D3BBC9" w14:textId="77777777" w:rsidR="00486D36" w:rsidRDefault="002F2B9D" w:rsidP="002F2B9D">
      <w:pPr>
        <w:tabs>
          <w:tab w:val="left" w:pos="709"/>
          <w:tab w:val="left" w:pos="851"/>
          <w:tab w:val="left" w:pos="1134"/>
          <w:tab w:val="left" w:pos="1418"/>
        </w:tabs>
        <w:spacing w:before="0" w:after="0"/>
        <w:ind w:left="360"/>
        <w:rPr>
          <w:rFonts w:ascii="Times New Roman" w:hAnsi="Times New Roman"/>
          <w:sz w:val="24"/>
          <w:szCs w:val="24"/>
        </w:rPr>
      </w:pPr>
      <w:r w:rsidRPr="00605EC2">
        <w:rPr>
          <w:rFonts w:ascii="Times New Roman" w:hAnsi="Times New Roman"/>
          <w:b/>
          <w:sz w:val="24"/>
          <w:szCs w:val="24"/>
        </w:rPr>
        <w:t>LOT 2:</w:t>
      </w:r>
      <w:r w:rsidRPr="00605EC2">
        <w:rPr>
          <w:rFonts w:ascii="Times New Roman" w:hAnsi="Times New Roman"/>
          <w:sz w:val="24"/>
          <w:szCs w:val="24"/>
        </w:rPr>
        <w:t xml:space="preserve"> Garbage containers for residents: </w:t>
      </w:r>
    </w:p>
    <w:p w14:paraId="2CECFA7D" w14:textId="7DE0CF1B" w:rsidR="002F2B9D" w:rsidRPr="00605EC2" w:rsidRDefault="002F2B9D" w:rsidP="002F2B9D">
      <w:pPr>
        <w:tabs>
          <w:tab w:val="left" w:pos="709"/>
          <w:tab w:val="left" w:pos="851"/>
          <w:tab w:val="left" w:pos="1134"/>
          <w:tab w:val="left" w:pos="1418"/>
        </w:tabs>
        <w:spacing w:before="0" w:after="0"/>
        <w:ind w:left="360"/>
        <w:rPr>
          <w:rFonts w:ascii="Times New Roman" w:hAnsi="Times New Roman"/>
          <w:sz w:val="24"/>
          <w:szCs w:val="24"/>
        </w:rPr>
      </w:pPr>
      <w:r w:rsidRPr="00605EC2">
        <w:rPr>
          <w:rFonts w:ascii="Times New Roman" w:hAnsi="Times New Roman"/>
          <w:sz w:val="24"/>
          <w:szCs w:val="24"/>
        </w:rPr>
        <w:t>770 Lt. Hot Di</w:t>
      </w:r>
      <w:r>
        <w:rPr>
          <w:rFonts w:ascii="Times New Roman" w:hAnsi="Times New Roman"/>
          <w:sz w:val="24"/>
          <w:szCs w:val="24"/>
        </w:rPr>
        <w:t>p Galvanized Garbage Container w</w:t>
      </w:r>
      <w:r w:rsidRPr="00605EC2">
        <w:rPr>
          <w:rFonts w:ascii="Times New Roman" w:hAnsi="Times New Roman"/>
          <w:sz w:val="24"/>
          <w:szCs w:val="24"/>
        </w:rPr>
        <w:t xml:space="preserve">ith Lid </w:t>
      </w:r>
      <w:r w:rsidRPr="00605EC2">
        <w:rPr>
          <w:rFonts w:ascii="Times New Roman" w:hAnsi="Times New Roman"/>
          <w:b/>
          <w:sz w:val="24"/>
          <w:szCs w:val="24"/>
        </w:rPr>
        <w:t xml:space="preserve">160 </w:t>
      </w:r>
      <w:r w:rsidR="00FA2296">
        <w:rPr>
          <w:rFonts w:ascii="Times New Roman" w:hAnsi="Times New Roman"/>
          <w:b/>
          <w:sz w:val="24"/>
          <w:szCs w:val="24"/>
        </w:rPr>
        <w:t>containers</w:t>
      </w:r>
      <w:r w:rsidRPr="00605EC2">
        <w:rPr>
          <w:rFonts w:ascii="Times New Roman" w:hAnsi="Times New Roman"/>
          <w:b/>
          <w:sz w:val="24"/>
          <w:szCs w:val="24"/>
        </w:rPr>
        <w:t xml:space="preserve"> for 4 types of recycling (40 containers for each)</w:t>
      </w:r>
    </w:p>
    <w:p w14:paraId="1A526827" w14:textId="77777777" w:rsidR="002F2B9D" w:rsidRDefault="002F2B9D" w:rsidP="002F2B9D">
      <w:pPr>
        <w:tabs>
          <w:tab w:val="left" w:pos="709"/>
          <w:tab w:val="left" w:pos="851"/>
          <w:tab w:val="left" w:pos="1134"/>
          <w:tab w:val="left" w:pos="1418"/>
        </w:tabs>
        <w:spacing w:before="0" w:after="0"/>
        <w:ind w:left="360"/>
        <w:rPr>
          <w:b/>
          <w:sz w:val="22"/>
          <w:szCs w:val="22"/>
        </w:rPr>
      </w:pPr>
    </w:p>
    <w:p w14:paraId="6A72CA19" w14:textId="77777777" w:rsidR="00EB4039" w:rsidRDefault="00EB4039" w:rsidP="00EB4039">
      <w:pPr>
        <w:ind w:left="567" w:hanging="567"/>
        <w:jc w:val="both"/>
        <w:rPr>
          <w:rFonts w:ascii="Times New Roman" w:hAnsi="Times New Roman"/>
          <w:b/>
          <w:bCs/>
          <w:sz w:val="22"/>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239"/>
        <w:gridCol w:w="3692"/>
        <w:gridCol w:w="2835"/>
        <w:gridCol w:w="1984"/>
      </w:tblGrid>
      <w:tr w:rsidR="00301346" w:rsidRPr="00034B1D" w14:paraId="648323A3" w14:textId="77777777" w:rsidTr="00EE0076">
        <w:trPr>
          <w:cantSplit/>
          <w:trHeight w:val="879"/>
          <w:tblHeader/>
        </w:trPr>
        <w:tc>
          <w:tcPr>
            <w:tcW w:w="1134" w:type="dxa"/>
            <w:shd w:val="pct5" w:color="auto" w:fill="FFFFFF"/>
          </w:tcPr>
          <w:p w14:paraId="50C01B37"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74E0E9AA"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5239" w:type="dxa"/>
            <w:shd w:val="pct5" w:color="auto" w:fill="FFFFFF"/>
          </w:tcPr>
          <w:p w14:paraId="7371130B"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53F4899A"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3692" w:type="dxa"/>
            <w:shd w:val="pct5" w:color="auto" w:fill="FFFFFF"/>
          </w:tcPr>
          <w:p w14:paraId="674FB57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7F2160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1D4435C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5CCF08E6"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0D954CF4"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33B5E79C"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921EB9" w14:paraId="672A1DEB" w14:textId="77777777" w:rsidTr="00EE0076">
        <w:trPr>
          <w:cantSplit/>
        </w:trPr>
        <w:tc>
          <w:tcPr>
            <w:tcW w:w="1134" w:type="dxa"/>
          </w:tcPr>
          <w:p w14:paraId="15FB077F" w14:textId="41D1F21D" w:rsidR="00E34A7F" w:rsidRPr="00921EB9" w:rsidRDefault="00585CFB" w:rsidP="00301346">
            <w:pPr>
              <w:rPr>
                <w:rFonts w:ascii="Times New Roman" w:hAnsi="Times New Roman"/>
                <w:b/>
                <w:sz w:val="24"/>
                <w:szCs w:val="24"/>
                <w:highlight w:val="green"/>
                <w:lang w:val="en-GB"/>
              </w:rPr>
            </w:pPr>
            <w:r>
              <w:rPr>
                <w:rFonts w:ascii="Times New Roman" w:hAnsi="Times New Roman"/>
                <w:b/>
                <w:sz w:val="24"/>
                <w:szCs w:val="24"/>
                <w:highlight w:val="green"/>
                <w:lang w:val="en-GB"/>
              </w:rPr>
              <w:t>1</w:t>
            </w:r>
          </w:p>
        </w:tc>
        <w:tc>
          <w:tcPr>
            <w:tcW w:w="5239" w:type="dxa"/>
            <w:vAlign w:val="center"/>
          </w:tcPr>
          <w:p w14:paraId="5A5B6076" w14:textId="795AC09B" w:rsidR="00EC1398" w:rsidRPr="00585CFB" w:rsidRDefault="00585CFB" w:rsidP="00DA08E7">
            <w:pPr>
              <w:spacing w:before="0" w:after="0"/>
              <w:rPr>
                <w:rFonts w:ascii="Times New Roman" w:hAnsi="Times New Roman"/>
                <w:b/>
                <w:bCs/>
                <w:sz w:val="24"/>
                <w:szCs w:val="24"/>
              </w:rPr>
            </w:pPr>
            <w:r w:rsidRPr="00585CFB">
              <w:rPr>
                <w:rFonts w:ascii="Times New Roman" w:hAnsi="Times New Roman"/>
                <w:b/>
                <w:bCs/>
                <w:sz w:val="24"/>
                <w:szCs w:val="24"/>
              </w:rPr>
              <w:t>770 L Covered Hot-Dip Galvanized Waste Container- 160 pcs</w:t>
            </w:r>
            <w:r w:rsidR="000E1D80">
              <w:rPr>
                <w:rFonts w:ascii="Times New Roman" w:hAnsi="Times New Roman"/>
                <w:b/>
                <w:bCs/>
                <w:sz w:val="24"/>
                <w:szCs w:val="24"/>
              </w:rPr>
              <w:t xml:space="preserve"> (</w:t>
            </w:r>
            <w:r w:rsidR="000E1D80" w:rsidRPr="00011F93">
              <w:rPr>
                <w:b/>
              </w:rPr>
              <w:t>40 containers for each</w:t>
            </w:r>
            <w:r w:rsidR="000E1D80">
              <w:rPr>
                <w:b/>
              </w:rPr>
              <w:t xml:space="preserve"> tyoe of waste * 4 types</w:t>
            </w:r>
            <w:r w:rsidR="000E1D80" w:rsidRPr="00011F93">
              <w:rPr>
                <w:b/>
              </w:rPr>
              <w:t>)</w:t>
            </w:r>
          </w:p>
        </w:tc>
        <w:tc>
          <w:tcPr>
            <w:tcW w:w="3692" w:type="dxa"/>
            <w:vAlign w:val="center"/>
          </w:tcPr>
          <w:p w14:paraId="7E907A16" w14:textId="77777777" w:rsidR="00301346" w:rsidRPr="00921EB9" w:rsidRDefault="00301346" w:rsidP="00301346">
            <w:pPr>
              <w:rPr>
                <w:rFonts w:ascii="Times New Roman" w:hAnsi="Times New Roman"/>
                <w:b/>
                <w:sz w:val="24"/>
                <w:szCs w:val="24"/>
                <w:lang w:val="en-GB"/>
              </w:rPr>
            </w:pPr>
          </w:p>
        </w:tc>
        <w:tc>
          <w:tcPr>
            <w:tcW w:w="2835" w:type="dxa"/>
          </w:tcPr>
          <w:p w14:paraId="07A89B6D" w14:textId="77777777" w:rsidR="00301346" w:rsidRPr="00921EB9" w:rsidRDefault="00301346" w:rsidP="00301346">
            <w:pPr>
              <w:rPr>
                <w:rFonts w:ascii="Times New Roman" w:hAnsi="Times New Roman"/>
                <w:b/>
                <w:sz w:val="24"/>
                <w:szCs w:val="24"/>
                <w:lang w:val="en-GB"/>
              </w:rPr>
            </w:pPr>
          </w:p>
        </w:tc>
        <w:tc>
          <w:tcPr>
            <w:tcW w:w="1984" w:type="dxa"/>
          </w:tcPr>
          <w:p w14:paraId="6A5F5AC5" w14:textId="77777777" w:rsidR="00301346" w:rsidRPr="00921EB9" w:rsidRDefault="00301346" w:rsidP="0084014E">
            <w:pPr>
              <w:tabs>
                <w:tab w:val="left" w:pos="729"/>
              </w:tabs>
              <w:jc w:val="center"/>
              <w:rPr>
                <w:rFonts w:ascii="Times New Roman" w:hAnsi="Times New Roman"/>
                <w:b/>
                <w:sz w:val="24"/>
                <w:szCs w:val="24"/>
                <w:lang w:val="en-GB"/>
              </w:rPr>
            </w:pPr>
          </w:p>
        </w:tc>
      </w:tr>
    </w:tbl>
    <w:p w14:paraId="74F4F65F" w14:textId="77777777" w:rsidR="00A34994" w:rsidRDefault="00A34994" w:rsidP="00A34994">
      <w:pPr>
        <w:tabs>
          <w:tab w:val="left" w:pos="709"/>
          <w:tab w:val="left" w:pos="851"/>
          <w:tab w:val="left" w:pos="1134"/>
          <w:tab w:val="left" w:pos="1418"/>
        </w:tabs>
        <w:spacing w:before="0" w:after="0"/>
        <w:ind w:left="360"/>
        <w:rPr>
          <w:b/>
          <w:sz w:val="22"/>
          <w:szCs w:val="22"/>
        </w:rPr>
      </w:pPr>
    </w:p>
    <w:p w14:paraId="717A4638" w14:textId="77777777" w:rsidR="00A34994" w:rsidRDefault="00A34994" w:rsidP="00260F83">
      <w:pPr>
        <w:tabs>
          <w:tab w:val="left" w:pos="709"/>
          <w:tab w:val="left" w:pos="851"/>
          <w:tab w:val="left" w:pos="1134"/>
          <w:tab w:val="left" w:pos="1418"/>
        </w:tabs>
        <w:spacing w:before="0" w:after="0"/>
        <w:rPr>
          <w:b/>
          <w:sz w:val="22"/>
          <w:szCs w:val="22"/>
        </w:rPr>
      </w:pPr>
    </w:p>
    <w:p w14:paraId="7AE4B64B" w14:textId="77777777" w:rsidR="00A34994" w:rsidRDefault="00A34994" w:rsidP="00A34994">
      <w:pPr>
        <w:tabs>
          <w:tab w:val="left" w:pos="709"/>
          <w:tab w:val="left" w:pos="851"/>
          <w:tab w:val="left" w:pos="1134"/>
          <w:tab w:val="left" w:pos="1418"/>
        </w:tabs>
        <w:spacing w:before="0" w:after="0"/>
        <w:ind w:left="360"/>
        <w:rPr>
          <w:b/>
          <w:sz w:val="22"/>
          <w:szCs w:val="22"/>
        </w:rPr>
      </w:pPr>
    </w:p>
    <w:p w14:paraId="6F2D3D6F" w14:textId="77777777" w:rsidR="00EC1398" w:rsidRDefault="00EC1398" w:rsidP="00A34994">
      <w:pPr>
        <w:tabs>
          <w:tab w:val="left" w:pos="709"/>
          <w:tab w:val="left" w:pos="851"/>
          <w:tab w:val="left" w:pos="1134"/>
          <w:tab w:val="left" w:pos="1418"/>
        </w:tabs>
        <w:spacing w:before="0" w:after="0"/>
        <w:ind w:left="360"/>
        <w:rPr>
          <w:b/>
          <w:sz w:val="22"/>
          <w:szCs w:val="22"/>
        </w:rPr>
      </w:pPr>
    </w:p>
    <w:p w14:paraId="359AC3E3" w14:textId="77777777" w:rsidR="00EC1398" w:rsidRDefault="00EC1398" w:rsidP="00A34994">
      <w:pPr>
        <w:tabs>
          <w:tab w:val="left" w:pos="709"/>
          <w:tab w:val="left" w:pos="851"/>
          <w:tab w:val="left" w:pos="1134"/>
          <w:tab w:val="left" w:pos="1418"/>
        </w:tabs>
        <w:spacing w:before="0" w:after="0"/>
        <w:ind w:left="360"/>
        <w:rPr>
          <w:b/>
          <w:sz w:val="22"/>
          <w:szCs w:val="22"/>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AC58B0" w:rsidRPr="00AC58B0" w14:paraId="6C5BE3F4" w14:textId="77777777" w:rsidTr="00CB5390">
        <w:trPr>
          <w:cantSplit/>
          <w:trHeight w:val="879"/>
          <w:tblHeader/>
        </w:trPr>
        <w:tc>
          <w:tcPr>
            <w:tcW w:w="1134" w:type="dxa"/>
            <w:shd w:val="pct5" w:color="auto" w:fill="FFFFFF"/>
          </w:tcPr>
          <w:p w14:paraId="434BA885" w14:textId="77777777" w:rsidR="00AC58B0" w:rsidRPr="00AC58B0" w:rsidRDefault="00AC58B0" w:rsidP="00AC58B0">
            <w:pPr>
              <w:jc w:val="center"/>
              <w:rPr>
                <w:rFonts w:ascii="Times New Roman" w:hAnsi="Times New Roman"/>
                <w:b/>
                <w:sz w:val="22"/>
                <w:szCs w:val="22"/>
              </w:rPr>
            </w:pPr>
            <w:r w:rsidRPr="00AC58B0">
              <w:rPr>
                <w:rFonts w:ascii="Times New Roman" w:hAnsi="Times New Roman"/>
                <w:b/>
                <w:sz w:val="22"/>
                <w:szCs w:val="22"/>
              </w:rPr>
              <w:lastRenderedPageBreak/>
              <w:t>1.</w:t>
            </w:r>
          </w:p>
          <w:p w14:paraId="488CCD4F" w14:textId="77777777" w:rsidR="00AC58B0" w:rsidRPr="00AC58B0" w:rsidRDefault="00AC58B0" w:rsidP="00AC58B0">
            <w:pPr>
              <w:jc w:val="center"/>
              <w:rPr>
                <w:rFonts w:ascii="Times New Roman" w:hAnsi="Times New Roman"/>
                <w:b/>
                <w:sz w:val="22"/>
                <w:szCs w:val="22"/>
                <w:highlight w:val="green"/>
              </w:rPr>
            </w:pPr>
            <w:r w:rsidRPr="00AC58B0">
              <w:rPr>
                <w:rFonts w:ascii="Times New Roman" w:hAnsi="Times New Roman"/>
                <w:b/>
                <w:sz w:val="22"/>
                <w:szCs w:val="22"/>
              </w:rPr>
              <w:t xml:space="preserve">Item </w:t>
            </w:r>
            <w:r w:rsidRPr="00AC58B0">
              <w:rPr>
                <w:rFonts w:ascii="Times New Roman" w:hAnsi="Times New Roman"/>
                <w:b/>
                <w:sz w:val="22"/>
                <w:szCs w:val="22"/>
                <w:lang w:val="en-GB"/>
              </w:rPr>
              <w:t>number</w:t>
            </w:r>
          </w:p>
        </w:tc>
        <w:tc>
          <w:tcPr>
            <w:tcW w:w="4678" w:type="dxa"/>
            <w:shd w:val="pct5" w:color="auto" w:fill="FFFFFF"/>
          </w:tcPr>
          <w:p w14:paraId="5CAD251E" w14:textId="77777777" w:rsidR="00AC58B0" w:rsidRPr="00AC58B0" w:rsidRDefault="00AC58B0" w:rsidP="00AC58B0">
            <w:pPr>
              <w:jc w:val="center"/>
              <w:rPr>
                <w:rFonts w:ascii="Times New Roman" w:hAnsi="Times New Roman"/>
                <w:b/>
                <w:sz w:val="22"/>
                <w:szCs w:val="22"/>
              </w:rPr>
            </w:pPr>
            <w:r w:rsidRPr="00AC58B0">
              <w:rPr>
                <w:rFonts w:ascii="Times New Roman" w:hAnsi="Times New Roman"/>
                <w:b/>
                <w:sz w:val="22"/>
                <w:szCs w:val="22"/>
              </w:rPr>
              <w:t>2.</w:t>
            </w:r>
          </w:p>
          <w:p w14:paraId="7975CC6F" w14:textId="77777777" w:rsidR="00AC58B0" w:rsidRPr="00AC58B0" w:rsidRDefault="00AC58B0" w:rsidP="00AC58B0">
            <w:pPr>
              <w:jc w:val="center"/>
              <w:rPr>
                <w:rFonts w:ascii="Times New Roman" w:hAnsi="Times New Roman"/>
                <w:b/>
                <w:sz w:val="22"/>
                <w:szCs w:val="22"/>
              </w:rPr>
            </w:pPr>
            <w:r w:rsidRPr="00AC58B0">
              <w:rPr>
                <w:rFonts w:ascii="Times New Roman" w:hAnsi="Times New Roman"/>
                <w:b/>
                <w:sz w:val="22"/>
                <w:szCs w:val="22"/>
                <w:lang w:val="en-GB"/>
              </w:rPr>
              <w:t>Specifications</w:t>
            </w:r>
            <w:r w:rsidRPr="00AC58B0">
              <w:rPr>
                <w:rFonts w:ascii="Times New Roman" w:hAnsi="Times New Roman"/>
                <w:b/>
                <w:sz w:val="22"/>
                <w:szCs w:val="22"/>
              </w:rPr>
              <w:t xml:space="preserve"> </w:t>
            </w:r>
            <w:r w:rsidRPr="00AC58B0">
              <w:rPr>
                <w:rFonts w:ascii="Times New Roman" w:hAnsi="Times New Roman"/>
                <w:b/>
                <w:sz w:val="22"/>
                <w:szCs w:val="22"/>
                <w:lang w:val="en-GB"/>
              </w:rPr>
              <w:t>required</w:t>
            </w:r>
          </w:p>
        </w:tc>
        <w:tc>
          <w:tcPr>
            <w:tcW w:w="4253" w:type="dxa"/>
            <w:shd w:val="pct5" w:color="auto" w:fill="FFFFFF"/>
          </w:tcPr>
          <w:p w14:paraId="3730A4AD" w14:textId="77777777" w:rsidR="00AC58B0" w:rsidRPr="00AC58B0" w:rsidRDefault="00AC58B0" w:rsidP="00AC58B0">
            <w:pPr>
              <w:tabs>
                <w:tab w:val="left" w:pos="729"/>
              </w:tabs>
              <w:jc w:val="center"/>
              <w:rPr>
                <w:rFonts w:ascii="Times New Roman" w:hAnsi="Times New Roman"/>
                <w:b/>
                <w:sz w:val="22"/>
                <w:szCs w:val="22"/>
              </w:rPr>
            </w:pPr>
            <w:r w:rsidRPr="00AC58B0">
              <w:rPr>
                <w:rFonts w:ascii="Times New Roman" w:hAnsi="Times New Roman"/>
                <w:b/>
                <w:sz w:val="22"/>
                <w:szCs w:val="22"/>
              </w:rPr>
              <w:t>3.</w:t>
            </w:r>
          </w:p>
          <w:p w14:paraId="602A5F7B" w14:textId="77777777" w:rsidR="00AC58B0" w:rsidRPr="00AC58B0" w:rsidRDefault="00AC58B0" w:rsidP="00AC58B0">
            <w:pPr>
              <w:tabs>
                <w:tab w:val="left" w:pos="729"/>
              </w:tabs>
              <w:jc w:val="center"/>
              <w:rPr>
                <w:rFonts w:ascii="Times New Roman" w:hAnsi="Times New Roman"/>
                <w:b/>
                <w:sz w:val="22"/>
                <w:szCs w:val="22"/>
              </w:rPr>
            </w:pPr>
            <w:r w:rsidRPr="00AC58B0">
              <w:rPr>
                <w:rFonts w:ascii="Times New Roman" w:hAnsi="Times New Roman"/>
                <w:b/>
                <w:sz w:val="22"/>
                <w:szCs w:val="22"/>
                <w:lang w:val="en-GB"/>
              </w:rPr>
              <w:t>Specifications</w:t>
            </w:r>
            <w:r w:rsidRPr="00AC58B0">
              <w:rPr>
                <w:rFonts w:ascii="Times New Roman" w:hAnsi="Times New Roman"/>
                <w:b/>
                <w:sz w:val="22"/>
                <w:szCs w:val="22"/>
              </w:rPr>
              <w:t xml:space="preserve"> </w:t>
            </w:r>
            <w:r w:rsidRPr="00AC58B0">
              <w:rPr>
                <w:rFonts w:ascii="Times New Roman" w:hAnsi="Times New Roman"/>
                <w:b/>
                <w:sz w:val="22"/>
                <w:szCs w:val="22"/>
                <w:lang w:val="en-GB"/>
              </w:rPr>
              <w:t>offered</w:t>
            </w:r>
          </w:p>
        </w:tc>
        <w:tc>
          <w:tcPr>
            <w:tcW w:w="2835" w:type="dxa"/>
            <w:shd w:val="pct5" w:color="auto" w:fill="FFFFFF"/>
          </w:tcPr>
          <w:p w14:paraId="549DDB55" w14:textId="77777777" w:rsidR="00AC58B0" w:rsidRPr="00AC58B0" w:rsidRDefault="00AC58B0" w:rsidP="00AC58B0">
            <w:pPr>
              <w:tabs>
                <w:tab w:val="left" w:pos="729"/>
              </w:tabs>
              <w:jc w:val="center"/>
              <w:rPr>
                <w:rFonts w:ascii="Times New Roman" w:hAnsi="Times New Roman"/>
                <w:b/>
                <w:sz w:val="22"/>
                <w:szCs w:val="22"/>
                <w:lang w:val="en-GB"/>
              </w:rPr>
            </w:pPr>
            <w:r w:rsidRPr="00AC58B0">
              <w:rPr>
                <w:rFonts w:ascii="Times New Roman" w:hAnsi="Times New Roman"/>
                <w:b/>
                <w:sz w:val="22"/>
                <w:szCs w:val="22"/>
                <w:lang w:val="en-GB"/>
              </w:rPr>
              <w:t xml:space="preserve">4. </w:t>
            </w:r>
          </w:p>
          <w:p w14:paraId="46F42A10" w14:textId="77777777" w:rsidR="00AC58B0" w:rsidRPr="00AC58B0" w:rsidRDefault="00AC58B0" w:rsidP="00AC58B0">
            <w:pPr>
              <w:tabs>
                <w:tab w:val="left" w:pos="729"/>
              </w:tabs>
              <w:jc w:val="center"/>
              <w:rPr>
                <w:rFonts w:ascii="Times New Roman" w:hAnsi="Times New Roman"/>
                <w:b/>
                <w:sz w:val="22"/>
                <w:szCs w:val="22"/>
                <w:lang w:val="en-GB"/>
              </w:rPr>
            </w:pPr>
            <w:r w:rsidRPr="00AC58B0">
              <w:rPr>
                <w:rFonts w:ascii="Times New Roman" w:hAnsi="Times New Roman"/>
                <w:b/>
                <w:sz w:val="22"/>
                <w:szCs w:val="22"/>
                <w:lang w:val="en-GB"/>
              </w:rPr>
              <w:t xml:space="preserve">Notes, remarks, </w:t>
            </w:r>
            <w:r w:rsidRPr="00AC58B0">
              <w:rPr>
                <w:rFonts w:ascii="Times New Roman" w:hAnsi="Times New Roman"/>
                <w:b/>
                <w:sz w:val="22"/>
                <w:szCs w:val="22"/>
                <w:lang w:val="en-GB"/>
              </w:rPr>
              <w:br/>
              <w:t>ref to documentation</w:t>
            </w:r>
          </w:p>
        </w:tc>
        <w:tc>
          <w:tcPr>
            <w:tcW w:w="1984" w:type="dxa"/>
            <w:shd w:val="pct5" w:color="auto" w:fill="FFFFFF"/>
          </w:tcPr>
          <w:p w14:paraId="1FFE8E04" w14:textId="77777777" w:rsidR="00AC58B0" w:rsidRPr="00AC58B0" w:rsidRDefault="00AC58B0" w:rsidP="00AC58B0">
            <w:pPr>
              <w:tabs>
                <w:tab w:val="left" w:pos="729"/>
              </w:tabs>
              <w:jc w:val="center"/>
              <w:rPr>
                <w:rFonts w:ascii="Times New Roman" w:hAnsi="Times New Roman"/>
                <w:b/>
                <w:sz w:val="22"/>
                <w:szCs w:val="22"/>
                <w:lang w:val="en-GB"/>
              </w:rPr>
            </w:pPr>
            <w:r w:rsidRPr="00AC58B0">
              <w:rPr>
                <w:rFonts w:ascii="Times New Roman" w:hAnsi="Times New Roman"/>
                <w:b/>
                <w:sz w:val="22"/>
                <w:szCs w:val="22"/>
                <w:lang w:val="en-GB"/>
              </w:rPr>
              <w:t>5.</w:t>
            </w:r>
          </w:p>
          <w:p w14:paraId="039B0001" w14:textId="77777777" w:rsidR="00AC58B0" w:rsidRPr="00AC58B0" w:rsidRDefault="00AC58B0" w:rsidP="00AC58B0">
            <w:pPr>
              <w:tabs>
                <w:tab w:val="left" w:pos="729"/>
              </w:tabs>
              <w:jc w:val="center"/>
              <w:rPr>
                <w:rFonts w:ascii="Times New Roman" w:hAnsi="Times New Roman"/>
                <w:b/>
                <w:sz w:val="22"/>
                <w:szCs w:val="22"/>
                <w:lang w:val="en-GB"/>
              </w:rPr>
            </w:pPr>
            <w:r w:rsidRPr="00AC58B0">
              <w:rPr>
                <w:rFonts w:ascii="Times New Roman" w:hAnsi="Times New Roman"/>
                <w:b/>
                <w:sz w:val="22"/>
                <w:szCs w:val="22"/>
                <w:lang w:val="en-GB"/>
              </w:rPr>
              <w:t xml:space="preserve">Evaluation committee’s notes </w:t>
            </w:r>
          </w:p>
        </w:tc>
      </w:tr>
      <w:tr w:rsidR="005C3B6D" w:rsidRPr="00AC58B0" w14:paraId="510F2A76" w14:textId="77777777" w:rsidTr="00CB5390">
        <w:trPr>
          <w:cantSplit/>
        </w:trPr>
        <w:tc>
          <w:tcPr>
            <w:tcW w:w="1134" w:type="dxa"/>
            <w:vMerge w:val="restart"/>
          </w:tcPr>
          <w:p w14:paraId="1C44ED52" w14:textId="77777777" w:rsidR="005C3B6D" w:rsidRPr="00AC58B0" w:rsidRDefault="005C3B6D" w:rsidP="00AC58B0">
            <w:pPr>
              <w:rPr>
                <w:rFonts w:ascii="Times New Roman" w:hAnsi="Times New Roman"/>
                <w:b/>
                <w:highlight w:val="green"/>
                <w:lang w:val="en-GB"/>
              </w:rPr>
            </w:pPr>
            <w:r w:rsidRPr="00AC58B0">
              <w:rPr>
                <w:rFonts w:ascii="Times New Roman" w:hAnsi="Times New Roman"/>
                <w:b/>
                <w:lang w:val="en-GB"/>
              </w:rPr>
              <w:t>1</w:t>
            </w:r>
          </w:p>
        </w:tc>
        <w:tc>
          <w:tcPr>
            <w:tcW w:w="4678" w:type="dxa"/>
            <w:vAlign w:val="center"/>
          </w:tcPr>
          <w:p w14:paraId="4E4C2E1B" w14:textId="77777777" w:rsidR="005C3B6D" w:rsidRPr="0036262A" w:rsidRDefault="005C3B6D" w:rsidP="00F13B18">
            <w:pPr>
              <w:pStyle w:val="ListeParagraf"/>
              <w:ind w:left="0"/>
              <w:jc w:val="both"/>
            </w:pPr>
            <w:r w:rsidRPr="009C42C7">
              <w:rPr>
                <w:b/>
              </w:rPr>
              <w:t xml:space="preserve">1- </w:t>
            </w:r>
            <w:r w:rsidRPr="009C42C7">
              <w:t>The container body (including the lid) volume will be 770 (seven hundred and seventy) liters. Liter tolerance will be ± 5% (plus-minus five percent) liters. The mouth opening will be 600.00 x 1,100.00 mm for easy disposal and emptying of garbage. It will be manufactured according to the dimensions of the attached technical drawing.</w:t>
            </w:r>
          </w:p>
          <w:p w14:paraId="3A1E776E" w14:textId="77777777" w:rsidR="00F13B18" w:rsidRPr="0036262A" w:rsidRDefault="00F13B18" w:rsidP="00F13B18">
            <w:pPr>
              <w:pStyle w:val="ListeParagraf"/>
              <w:jc w:val="both"/>
            </w:pPr>
          </w:p>
          <w:p w14:paraId="3DD88569" w14:textId="77777777" w:rsidR="00F13B18" w:rsidRDefault="00F13B18" w:rsidP="00F13B18">
            <w:pPr>
              <w:pStyle w:val="ListeParagraf"/>
              <w:ind w:left="0"/>
              <w:jc w:val="both"/>
            </w:pPr>
            <w:r w:rsidRPr="0036262A">
              <w:rPr>
                <w:b/>
              </w:rPr>
              <w:t xml:space="preserve">2- </w:t>
            </w:r>
            <w:r w:rsidRPr="0036262A">
              <w:t>The body will be made of 2.00 mm sheet metal with TSE certificate and St 37 quality, and will be bent and pressed as a single piece to increase its strength.</w:t>
            </w:r>
          </w:p>
          <w:p w14:paraId="3682EDCE" w14:textId="77777777" w:rsidR="00F13B18" w:rsidRDefault="00F13B18" w:rsidP="00F13B18">
            <w:pPr>
              <w:pStyle w:val="ListeParagraf"/>
              <w:ind w:left="0"/>
              <w:jc w:val="both"/>
            </w:pPr>
            <w:r w:rsidRPr="0036262A">
              <w:t>The base corners and the upper rear mouth will be radiused. The assembly of the side sheets manufactured from the same sheet as the body sheet, a bent protrusion or lip of at least 15.00 mm width (including all perimeters and radii) formed by pressing on the edges of the side sheets, this protrusion and the side sheets and the body sheet will be seamlessly welded from the outside (including radii).</w:t>
            </w:r>
          </w:p>
          <w:p w14:paraId="1B512900" w14:textId="77777777" w:rsidR="005C3B6D" w:rsidRPr="00AC58B0" w:rsidRDefault="005C3B6D" w:rsidP="00AC58B0">
            <w:pPr>
              <w:rPr>
                <w:rFonts w:ascii="Times New Roman" w:hAnsi="Times New Roman"/>
                <w:b/>
                <w:highlight w:val="yellow"/>
                <w:lang w:val="en-GB"/>
              </w:rPr>
            </w:pPr>
          </w:p>
        </w:tc>
        <w:tc>
          <w:tcPr>
            <w:tcW w:w="4253" w:type="dxa"/>
            <w:vAlign w:val="center"/>
          </w:tcPr>
          <w:p w14:paraId="139EA00C" w14:textId="77777777" w:rsidR="005C3B6D" w:rsidRPr="00AC58B0" w:rsidRDefault="005C3B6D" w:rsidP="00AC58B0">
            <w:pPr>
              <w:rPr>
                <w:rFonts w:ascii="Times New Roman" w:hAnsi="Times New Roman"/>
                <w:b/>
                <w:lang w:val="en-GB"/>
              </w:rPr>
            </w:pPr>
          </w:p>
        </w:tc>
        <w:tc>
          <w:tcPr>
            <w:tcW w:w="2835" w:type="dxa"/>
          </w:tcPr>
          <w:p w14:paraId="476EA4EE" w14:textId="77777777" w:rsidR="005C3B6D" w:rsidRPr="00AC58B0" w:rsidRDefault="005C3B6D" w:rsidP="00AC58B0">
            <w:pPr>
              <w:rPr>
                <w:rFonts w:ascii="Times New Roman" w:hAnsi="Times New Roman"/>
                <w:b/>
                <w:lang w:val="en-GB"/>
              </w:rPr>
            </w:pPr>
          </w:p>
        </w:tc>
        <w:tc>
          <w:tcPr>
            <w:tcW w:w="1984" w:type="dxa"/>
          </w:tcPr>
          <w:p w14:paraId="7ABA1D9E" w14:textId="77777777" w:rsidR="005C3B6D" w:rsidRPr="00AC58B0" w:rsidRDefault="005C3B6D" w:rsidP="00AC58B0">
            <w:pPr>
              <w:tabs>
                <w:tab w:val="left" w:pos="729"/>
              </w:tabs>
              <w:jc w:val="center"/>
              <w:rPr>
                <w:rFonts w:ascii="Times New Roman" w:hAnsi="Times New Roman"/>
                <w:b/>
                <w:lang w:val="en-GB"/>
              </w:rPr>
            </w:pPr>
          </w:p>
        </w:tc>
      </w:tr>
      <w:tr w:rsidR="005C3B6D" w:rsidRPr="00AC58B0" w14:paraId="48D64513" w14:textId="77777777" w:rsidTr="00F17EE0">
        <w:trPr>
          <w:cantSplit/>
          <w:trHeight w:val="1557"/>
        </w:trPr>
        <w:tc>
          <w:tcPr>
            <w:tcW w:w="1134" w:type="dxa"/>
            <w:vMerge/>
          </w:tcPr>
          <w:p w14:paraId="49777F7E" w14:textId="77777777" w:rsidR="005C3B6D" w:rsidRPr="00AC58B0" w:rsidRDefault="005C3B6D" w:rsidP="00AC58B0">
            <w:pPr>
              <w:rPr>
                <w:rFonts w:ascii="Times New Roman" w:hAnsi="Times New Roman"/>
                <w:b/>
                <w:lang w:val="en-GB"/>
              </w:rPr>
            </w:pPr>
          </w:p>
        </w:tc>
        <w:tc>
          <w:tcPr>
            <w:tcW w:w="4678" w:type="dxa"/>
            <w:vAlign w:val="center"/>
          </w:tcPr>
          <w:p w14:paraId="3749F1AF" w14:textId="77777777" w:rsidR="00F13B18" w:rsidRDefault="00F13B18" w:rsidP="00F13B18">
            <w:pPr>
              <w:pStyle w:val="ListeParagraf"/>
              <w:ind w:left="0"/>
              <w:jc w:val="both"/>
              <w:rPr>
                <w:b/>
              </w:rPr>
            </w:pPr>
          </w:p>
          <w:p w14:paraId="274671A6" w14:textId="77777777" w:rsidR="00F13B18" w:rsidRPr="0036262A" w:rsidRDefault="00F13B18" w:rsidP="00F13B18">
            <w:pPr>
              <w:pStyle w:val="ListeParagraf"/>
              <w:ind w:left="0"/>
              <w:jc w:val="both"/>
            </w:pPr>
            <w:r w:rsidRPr="0036262A">
              <w:rPr>
                <w:b/>
              </w:rPr>
              <w:t xml:space="preserve">3- </w:t>
            </w:r>
            <w:r w:rsidRPr="0036262A">
              <w:t>Body welding and other welding will be welded continuously without slag using gas metal arc welding technique.</w:t>
            </w:r>
          </w:p>
          <w:p w14:paraId="0862F1F3" w14:textId="772A780B" w:rsidR="005C3B6D" w:rsidRPr="00F17EE0" w:rsidRDefault="00F13B18" w:rsidP="00F17EE0">
            <w:pPr>
              <w:pStyle w:val="ListeParagraf"/>
              <w:jc w:val="both"/>
            </w:pPr>
            <w:r w:rsidRPr="0036262A">
              <w:t>and the body will be watertight.</w:t>
            </w:r>
          </w:p>
        </w:tc>
        <w:tc>
          <w:tcPr>
            <w:tcW w:w="4253" w:type="dxa"/>
            <w:vAlign w:val="center"/>
          </w:tcPr>
          <w:p w14:paraId="56E89D57" w14:textId="77777777" w:rsidR="005C3B6D" w:rsidRPr="00AC58B0" w:rsidRDefault="005C3B6D" w:rsidP="00AC58B0">
            <w:pPr>
              <w:rPr>
                <w:rFonts w:ascii="Times New Roman" w:hAnsi="Times New Roman"/>
                <w:b/>
                <w:lang w:val="en-GB"/>
              </w:rPr>
            </w:pPr>
          </w:p>
        </w:tc>
        <w:tc>
          <w:tcPr>
            <w:tcW w:w="2835" w:type="dxa"/>
          </w:tcPr>
          <w:p w14:paraId="34E8F6EF" w14:textId="77777777" w:rsidR="005C3B6D" w:rsidRPr="00AC58B0" w:rsidRDefault="005C3B6D" w:rsidP="00AC58B0">
            <w:pPr>
              <w:rPr>
                <w:rFonts w:ascii="Times New Roman" w:hAnsi="Times New Roman"/>
                <w:b/>
                <w:lang w:val="en-GB"/>
              </w:rPr>
            </w:pPr>
          </w:p>
        </w:tc>
        <w:tc>
          <w:tcPr>
            <w:tcW w:w="1984" w:type="dxa"/>
          </w:tcPr>
          <w:p w14:paraId="685610FA" w14:textId="77777777" w:rsidR="005C3B6D" w:rsidRPr="00AC58B0" w:rsidRDefault="005C3B6D" w:rsidP="00AC58B0">
            <w:pPr>
              <w:tabs>
                <w:tab w:val="left" w:pos="729"/>
              </w:tabs>
              <w:jc w:val="center"/>
              <w:rPr>
                <w:rFonts w:ascii="Times New Roman" w:hAnsi="Times New Roman"/>
                <w:b/>
                <w:lang w:val="en-GB"/>
              </w:rPr>
            </w:pPr>
          </w:p>
        </w:tc>
      </w:tr>
      <w:tr w:rsidR="005C3B6D" w:rsidRPr="00AC58B0" w14:paraId="7FACDF86" w14:textId="77777777" w:rsidTr="005C3B6D">
        <w:trPr>
          <w:cantSplit/>
          <w:trHeight w:val="452"/>
        </w:trPr>
        <w:tc>
          <w:tcPr>
            <w:tcW w:w="1134" w:type="dxa"/>
          </w:tcPr>
          <w:p w14:paraId="42B0F70F" w14:textId="77777777" w:rsidR="005C3B6D" w:rsidRPr="00AC58B0" w:rsidRDefault="005C3B6D" w:rsidP="00AC58B0">
            <w:pPr>
              <w:rPr>
                <w:rFonts w:ascii="Times New Roman" w:hAnsi="Times New Roman"/>
                <w:b/>
                <w:lang w:val="en-GB"/>
              </w:rPr>
            </w:pPr>
          </w:p>
        </w:tc>
        <w:tc>
          <w:tcPr>
            <w:tcW w:w="4678" w:type="dxa"/>
            <w:vAlign w:val="center"/>
          </w:tcPr>
          <w:p w14:paraId="0506E663" w14:textId="77777777" w:rsidR="005C3B6D" w:rsidRPr="0036262A" w:rsidRDefault="005C3B6D" w:rsidP="005C3B6D">
            <w:pPr>
              <w:pStyle w:val="ListeParagraf"/>
              <w:jc w:val="both"/>
            </w:pPr>
          </w:p>
          <w:p w14:paraId="2E739E50" w14:textId="5B576BFF" w:rsidR="005C3B6D" w:rsidRPr="0036262A" w:rsidRDefault="005C3B6D" w:rsidP="00F13B18">
            <w:pPr>
              <w:pStyle w:val="ListeParagraf"/>
              <w:ind w:left="0"/>
              <w:jc w:val="both"/>
            </w:pPr>
            <w:r w:rsidRPr="0036262A">
              <w:rPr>
                <w:b/>
              </w:rPr>
              <w:t xml:space="preserve">4- </w:t>
            </w:r>
            <w:r w:rsidRPr="0036262A">
              <w:t>Lifting arms suitable for the lifting apparatus on the vehicle are 45.00 x 10.00 cm.</w:t>
            </w:r>
            <w:r w:rsidR="00F13B18">
              <w:t xml:space="preserve"> </w:t>
            </w:r>
            <w:r w:rsidRPr="0036262A">
              <w:t>and will be drilled from 4.00 mm sheet metal and a 16.00 mm round arm will be welded to the body from the top and bottom.</w:t>
            </w:r>
          </w:p>
          <w:p w14:paraId="248D1BEF" w14:textId="77777777" w:rsidR="005C3B6D" w:rsidRPr="0036262A" w:rsidRDefault="005C3B6D" w:rsidP="005C3B6D">
            <w:pPr>
              <w:pStyle w:val="ListeParagraf"/>
              <w:jc w:val="both"/>
            </w:pPr>
          </w:p>
          <w:p w14:paraId="5475747E" w14:textId="77777777" w:rsidR="005C3B6D" w:rsidRPr="0036262A" w:rsidRDefault="005C3B6D" w:rsidP="00F13B18">
            <w:pPr>
              <w:pStyle w:val="ListeParagraf"/>
              <w:ind w:left="0"/>
              <w:jc w:val="both"/>
            </w:pPr>
            <w:r w:rsidRPr="0036262A">
              <w:rPr>
                <w:b/>
              </w:rPr>
              <w:t xml:space="preserve">5- </w:t>
            </w:r>
            <w:r w:rsidRPr="0036262A">
              <w:t>The container cover will be manufactured in the form of a dump cover system that can be opened around its own axis by being plastered from a single piece of sheet metal of TSE certificated 1.50 mm in St 37 quality. The cover will be in one piece and will have an opening handle, support and locking system. In addition, there will be internal strength-enhancing profile reinforcements on the cover. The cover volume will be a maximum of 25 (twenty-five) liters.</w:t>
            </w:r>
          </w:p>
          <w:p w14:paraId="1A02D6D7" w14:textId="77777777" w:rsidR="005C3B6D" w:rsidRPr="0036262A" w:rsidRDefault="005C3B6D" w:rsidP="005C3B6D">
            <w:pPr>
              <w:pStyle w:val="ListeParagraf"/>
              <w:jc w:val="both"/>
            </w:pPr>
          </w:p>
        </w:tc>
        <w:tc>
          <w:tcPr>
            <w:tcW w:w="4253" w:type="dxa"/>
            <w:vAlign w:val="center"/>
          </w:tcPr>
          <w:p w14:paraId="79F8A828" w14:textId="77777777" w:rsidR="005C3B6D" w:rsidRPr="00AC58B0" w:rsidRDefault="005C3B6D" w:rsidP="00AC58B0">
            <w:pPr>
              <w:rPr>
                <w:rFonts w:ascii="Times New Roman" w:hAnsi="Times New Roman"/>
                <w:b/>
                <w:lang w:val="en-GB"/>
              </w:rPr>
            </w:pPr>
          </w:p>
        </w:tc>
        <w:tc>
          <w:tcPr>
            <w:tcW w:w="2835" w:type="dxa"/>
          </w:tcPr>
          <w:p w14:paraId="5357ED42" w14:textId="77777777" w:rsidR="005C3B6D" w:rsidRPr="00AC58B0" w:rsidRDefault="005C3B6D" w:rsidP="00AC58B0">
            <w:pPr>
              <w:rPr>
                <w:rFonts w:ascii="Times New Roman" w:hAnsi="Times New Roman"/>
                <w:b/>
                <w:lang w:val="en-GB"/>
              </w:rPr>
            </w:pPr>
          </w:p>
        </w:tc>
        <w:tc>
          <w:tcPr>
            <w:tcW w:w="1984" w:type="dxa"/>
          </w:tcPr>
          <w:p w14:paraId="6F35D803" w14:textId="77777777" w:rsidR="005C3B6D" w:rsidRPr="00AC58B0" w:rsidRDefault="005C3B6D" w:rsidP="00AC58B0">
            <w:pPr>
              <w:tabs>
                <w:tab w:val="left" w:pos="729"/>
              </w:tabs>
              <w:jc w:val="center"/>
              <w:rPr>
                <w:rFonts w:ascii="Times New Roman" w:hAnsi="Times New Roman"/>
                <w:b/>
                <w:lang w:val="en-GB"/>
              </w:rPr>
            </w:pPr>
          </w:p>
        </w:tc>
      </w:tr>
      <w:tr w:rsidR="005C3B6D" w:rsidRPr="00AC58B0" w14:paraId="61611BE6" w14:textId="77777777" w:rsidTr="005C3B6D">
        <w:trPr>
          <w:cantSplit/>
          <w:trHeight w:val="452"/>
        </w:trPr>
        <w:tc>
          <w:tcPr>
            <w:tcW w:w="1134" w:type="dxa"/>
          </w:tcPr>
          <w:p w14:paraId="5EE03F30" w14:textId="77777777" w:rsidR="005C3B6D" w:rsidRPr="00AC58B0" w:rsidRDefault="005C3B6D" w:rsidP="00AC58B0">
            <w:pPr>
              <w:rPr>
                <w:rFonts w:ascii="Times New Roman" w:hAnsi="Times New Roman"/>
                <w:b/>
                <w:lang w:val="en-GB"/>
              </w:rPr>
            </w:pPr>
          </w:p>
        </w:tc>
        <w:tc>
          <w:tcPr>
            <w:tcW w:w="4678" w:type="dxa"/>
            <w:vAlign w:val="center"/>
          </w:tcPr>
          <w:p w14:paraId="6C9EBEDC" w14:textId="1BD604DB" w:rsidR="005C3B6D" w:rsidRPr="0036262A" w:rsidRDefault="005C3B6D" w:rsidP="00F13B18">
            <w:pPr>
              <w:pStyle w:val="ListeParagraf"/>
              <w:ind w:left="0"/>
              <w:jc w:val="both"/>
            </w:pPr>
            <w:r w:rsidRPr="0036262A">
              <w:rPr>
                <w:b/>
              </w:rPr>
              <w:t xml:space="preserve">6- </w:t>
            </w:r>
            <w:r w:rsidRPr="0036262A">
              <w:t xml:space="preserve">The body mouth will be surrounded by self-bending of the body and side sheets with dimensions of </w:t>
            </w:r>
            <w:r w:rsidR="000044C4">
              <w:t xml:space="preserve">minimum </w:t>
            </w:r>
            <w:r w:rsidRPr="0036262A">
              <w:t>(25.00x50.00x2.00) mm. There will be no welding on the mouth except for the corner joint.</w:t>
            </w:r>
          </w:p>
          <w:p w14:paraId="05F497A0" w14:textId="7985B007" w:rsidR="005C3B6D" w:rsidRPr="0036262A" w:rsidRDefault="005C3B6D" w:rsidP="00271E58">
            <w:pPr>
              <w:pStyle w:val="ListeParagraf"/>
              <w:ind w:left="0"/>
              <w:jc w:val="both"/>
            </w:pPr>
            <w:r w:rsidRPr="0036262A">
              <w:t>The bottom part of the profile can be the method source.</w:t>
            </w:r>
          </w:p>
          <w:p w14:paraId="502F0A33" w14:textId="2BE7DFE9" w:rsidR="005C3B6D" w:rsidRPr="0036262A" w:rsidRDefault="005C3B6D" w:rsidP="00271E58">
            <w:pPr>
              <w:pStyle w:val="ListeParagraf"/>
              <w:ind w:left="0"/>
              <w:jc w:val="both"/>
            </w:pPr>
            <w:r w:rsidRPr="0036262A">
              <w:rPr>
                <w:b/>
              </w:rPr>
              <w:t xml:space="preserve">7- </w:t>
            </w:r>
            <w:r w:rsidRPr="0036262A">
              <w:t>A sufficient number of rectangular shapes will be formed in the press at certain intervals on the body and side sheets to increase strength.</w:t>
            </w:r>
          </w:p>
          <w:p w14:paraId="37A715F4" w14:textId="77777777" w:rsidR="005C3B6D" w:rsidRPr="0036262A" w:rsidRDefault="005C3B6D" w:rsidP="00F13B18">
            <w:pPr>
              <w:pStyle w:val="ListeParagraf"/>
              <w:ind w:left="0"/>
              <w:jc w:val="both"/>
            </w:pPr>
            <w:r w:rsidRPr="0036262A">
              <w:rPr>
                <w:b/>
              </w:rPr>
              <w:t xml:space="preserve">8- </w:t>
            </w:r>
            <w:r w:rsidRPr="0036262A">
              <w:t>The carrier shall have 4 pieces of 160.00 x 45.00 mm wide-swinging 360º rotating wheels with a 4.00 mm thick TS EN 12532 standard.</w:t>
            </w:r>
          </w:p>
          <w:p w14:paraId="2001F9CD" w14:textId="77777777" w:rsidR="005C3B6D" w:rsidRPr="0036262A" w:rsidRDefault="005C3B6D" w:rsidP="00F13B18">
            <w:pPr>
              <w:pStyle w:val="ListeParagraf"/>
              <w:ind w:left="0"/>
              <w:jc w:val="both"/>
              <w:rPr>
                <w:rFonts w:eastAsia="SimSun"/>
                <w:lang w:eastAsia="ar-SA"/>
              </w:rPr>
            </w:pPr>
            <w:r w:rsidRPr="0036262A">
              <w:rPr>
                <w:rFonts w:eastAsia="SimSun"/>
                <w:lang w:eastAsia="ar-SA"/>
              </w:rPr>
              <w:t>The wheel connection foot plate will be 4 mm. reinforced with 'V' bends on the inside.</w:t>
            </w:r>
          </w:p>
          <w:p w14:paraId="06D8DDE1" w14:textId="77777777" w:rsidR="005C3B6D" w:rsidRPr="00996A97" w:rsidRDefault="005C3B6D" w:rsidP="00F13B18">
            <w:pPr>
              <w:pStyle w:val="ListeParagraf"/>
              <w:ind w:left="0"/>
              <w:jc w:val="both"/>
              <w:rPr>
                <w:rFonts w:eastAsia="SimSun"/>
                <w:lang w:eastAsia="ar-SA"/>
              </w:rPr>
            </w:pPr>
            <w:r w:rsidRPr="00996A97">
              <w:rPr>
                <w:rFonts w:eastAsia="SimSun"/>
                <w:lang w:eastAsia="ar-SA"/>
              </w:rPr>
              <w:t>One of the wheels will have a brake.</w:t>
            </w:r>
          </w:p>
          <w:p w14:paraId="4AEE2654" w14:textId="77777777" w:rsidR="005C3B6D" w:rsidRDefault="00271E58" w:rsidP="00271E58">
            <w:pPr>
              <w:pStyle w:val="ListeParagraf"/>
              <w:ind w:left="0"/>
              <w:jc w:val="both"/>
            </w:pPr>
            <w:r w:rsidRPr="0036262A">
              <w:rPr>
                <w:b/>
              </w:rPr>
              <w:t xml:space="preserve">9- </w:t>
            </w:r>
            <w:r w:rsidRPr="0036262A">
              <w:t>The inside and outside of the container (including the lid) are completely coated with 'Hot Dip Galvanizing' system with an average coating thickness of at least 60 microns according to TS EN ISO 1461.</w:t>
            </w:r>
            <w:r w:rsidRPr="0036262A">
              <w:rPr>
                <w:b/>
              </w:rPr>
              <w:t xml:space="preserve"> </w:t>
            </w:r>
            <w:r w:rsidRPr="0036262A">
              <w:t>shall be coated in accordance with the standard.</w:t>
            </w:r>
          </w:p>
          <w:p w14:paraId="5BE502A8" w14:textId="6C8BD16D" w:rsidR="00271E58" w:rsidRPr="00271E58" w:rsidRDefault="00271E58" w:rsidP="00271E58">
            <w:pPr>
              <w:pStyle w:val="ListeParagraf"/>
              <w:ind w:left="0"/>
              <w:jc w:val="both"/>
            </w:pPr>
          </w:p>
        </w:tc>
        <w:tc>
          <w:tcPr>
            <w:tcW w:w="4253" w:type="dxa"/>
            <w:vAlign w:val="center"/>
          </w:tcPr>
          <w:p w14:paraId="7BA3C849" w14:textId="77777777" w:rsidR="005C3B6D" w:rsidRPr="00AC58B0" w:rsidRDefault="005C3B6D" w:rsidP="00AC58B0">
            <w:pPr>
              <w:rPr>
                <w:rFonts w:ascii="Times New Roman" w:hAnsi="Times New Roman"/>
                <w:b/>
                <w:lang w:val="en-GB"/>
              </w:rPr>
            </w:pPr>
          </w:p>
        </w:tc>
        <w:tc>
          <w:tcPr>
            <w:tcW w:w="2835" w:type="dxa"/>
          </w:tcPr>
          <w:p w14:paraId="55478FE1" w14:textId="77777777" w:rsidR="005C3B6D" w:rsidRPr="00AC58B0" w:rsidRDefault="005C3B6D" w:rsidP="00AC58B0">
            <w:pPr>
              <w:rPr>
                <w:rFonts w:ascii="Times New Roman" w:hAnsi="Times New Roman"/>
                <w:b/>
                <w:lang w:val="en-GB"/>
              </w:rPr>
            </w:pPr>
          </w:p>
        </w:tc>
        <w:tc>
          <w:tcPr>
            <w:tcW w:w="1984" w:type="dxa"/>
          </w:tcPr>
          <w:p w14:paraId="35679237" w14:textId="77777777" w:rsidR="005C3B6D" w:rsidRPr="00AC58B0" w:rsidRDefault="005C3B6D" w:rsidP="00AC58B0">
            <w:pPr>
              <w:tabs>
                <w:tab w:val="left" w:pos="729"/>
              </w:tabs>
              <w:jc w:val="center"/>
              <w:rPr>
                <w:rFonts w:ascii="Times New Roman" w:hAnsi="Times New Roman"/>
                <w:b/>
                <w:lang w:val="en-GB"/>
              </w:rPr>
            </w:pPr>
          </w:p>
        </w:tc>
      </w:tr>
      <w:tr w:rsidR="005C3B6D" w:rsidRPr="00AC58B0" w14:paraId="62F2C955" w14:textId="77777777" w:rsidTr="005C3B6D">
        <w:trPr>
          <w:cantSplit/>
          <w:trHeight w:val="452"/>
        </w:trPr>
        <w:tc>
          <w:tcPr>
            <w:tcW w:w="1134" w:type="dxa"/>
          </w:tcPr>
          <w:p w14:paraId="59B2A9A4" w14:textId="77777777" w:rsidR="005C3B6D" w:rsidRPr="00AC58B0" w:rsidRDefault="005C3B6D" w:rsidP="00AC58B0">
            <w:pPr>
              <w:rPr>
                <w:rFonts w:ascii="Times New Roman" w:hAnsi="Times New Roman"/>
                <w:b/>
                <w:lang w:val="en-GB"/>
              </w:rPr>
            </w:pPr>
          </w:p>
        </w:tc>
        <w:tc>
          <w:tcPr>
            <w:tcW w:w="4678" w:type="dxa"/>
            <w:vAlign w:val="center"/>
          </w:tcPr>
          <w:p w14:paraId="2F0B1C18" w14:textId="7963ADA1" w:rsidR="005C3B6D" w:rsidRPr="00271E58" w:rsidRDefault="005C3B6D" w:rsidP="00271E58">
            <w:pPr>
              <w:pStyle w:val="ListeParagraf"/>
              <w:ind w:left="0"/>
              <w:jc w:val="both"/>
            </w:pPr>
            <w:r w:rsidRPr="0036262A">
              <w:rPr>
                <w:b/>
              </w:rPr>
              <w:t xml:space="preserve">10- The word UZUNKÖPRÜ MUNICIPALITY will be written </w:t>
            </w:r>
            <w:r w:rsidRPr="0036262A">
              <w:t xml:space="preserve">on the front </w:t>
            </w:r>
            <w:r w:rsidR="00585CFB">
              <w:t xml:space="preserve">– together with the name of the waste type that could be throw – paper, plastic, organic, metal with the Logo of the Interreg NEXT Black Sea Basin </w:t>
            </w:r>
            <w:proofErr w:type="spellStart"/>
            <w:r w:rsidR="00585CFB">
              <w:t>Programme</w:t>
            </w:r>
            <w:proofErr w:type="spellEnd"/>
            <w:r w:rsidR="00585CFB">
              <w:t xml:space="preserve"> and project, </w:t>
            </w:r>
            <w:r w:rsidRPr="0036262A">
              <w:t>upper surface of the container with blue paint.</w:t>
            </w:r>
            <w:r w:rsidR="00F13B18">
              <w:t xml:space="preserve"> </w:t>
            </w:r>
            <w:r w:rsidRPr="0036262A">
              <w:t xml:space="preserve">In addition, the words 'Let's Keep Our Environment Clean', the 'Littering Person' figure and the words 'Do Not </w:t>
            </w:r>
            <w:r w:rsidR="00585CFB">
              <w:t>Throw</w:t>
            </w:r>
            <w:r w:rsidRPr="0036262A">
              <w:t xml:space="preserve"> Fire' </w:t>
            </w:r>
            <w:r w:rsidR="00585CFB">
              <w:t xml:space="preserve">warning </w:t>
            </w:r>
            <w:r w:rsidRPr="0036262A">
              <w:t>will be painted in appropriate places on the container.</w:t>
            </w:r>
          </w:p>
          <w:p w14:paraId="5841A3A7" w14:textId="77777777" w:rsidR="005C3B6D" w:rsidRPr="0036262A" w:rsidRDefault="005C3B6D" w:rsidP="00F13B18">
            <w:pPr>
              <w:pStyle w:val="ListeParagraf"/>
              <w:ind w:left="0"/>
              <w:jc w:val="both"/>
            </w:pPr>
            <w:r w:rsidRPr="0036262A">
              <w:rPr>
                <w:b/>
              </w:rPr>
              <w:t xml:space="preserve">11- </w:t>
            </w:r>
            <w:r w:rsidRPr="0036262A">
              <w:t>All surfaces of the container, including its design features, shall be smooth and free from dents, excessive scratches,</w:t>
            </w:r>
          </w:p>
          <w:p w14:paraId="75CEBEB7" w14:textId="2670A9B2" w:rsidR="005C3B6D" w:rsidRPr="0036262A" w:rsidRDefault="005C3B6D" w:rsidP="00271E58">
            <w:pPr>
              <w:pStyle w:val="ListeParagraf"/>
              <w:ind w:left="0"/>
              <w:jc w:val="both"/>
            </w:pPr>
            <w:r w:rsidRPr="0036262A">
              <w:t>There will be no cracks, slag, etc</w:t>
            </w:r>
            <w:r w:rsidR="00271E58">
              <w:t>.</w:t>
            </w:r>
          </w:p>
          <w:p w14:paraId="17775A2F" w14:textId="77777777" w:rsidR="005C3B6D" w:rsidRDefault="005C3B6D" w:rsidP="00F17EE0">
            <w:pPr>
              <w:pStyle w:val="ListeParagraf"/>
              <w:ind w:left="0"/>
              <w:jc w:val="both"/>
            </w:pPr>
            <w:r w:rsidRPr="0036262A">
              <w:rPr>
                <w:b/>
              </w:rPr>
              <w:t xml:space="preserve">12- </w:t>
            </w:r>
            <w:r w:rsidRPr="0036262A">
              <w:t>The container will have TS EN 840-3 Standard Conformity Certificate.</w:t>
            </w:r>
          </w:p>
          <w:p w14:paraId="3622EC7E" w14:textId="76452717" w:rsidR="005C3B6D" w:rsidRPr="005226EC" w:rsidRDefault="00271E58" w:rsidP="005226EC">
            <w:pPr>
              <w:rPr>
                <w:rFonts w:ascii="Times New Roman" w:hAnsi="Times New Roman"/>
                <w:snapToGrid/>
                <w:sz w:val="24"/>
                <w:szCs w:val="24"/>
                <w:lang w:val="en" w:eastAsia="tr-TR"/>
              </w:rPr>
            </w:pPr>
            <w:r w:rsidRPr="00271E58">
              <w:rPr>
                <w:rFonts w:ascii="Times New Roman" w:hAnsi="Times New Roman"/>
                <w:b/>
                <w:snapToGrid/>
                <w:sz w:val="24"/>
                <w:szCs w:val="24"/>
                <w:lang w:val="en" w:eastAsia="tr-TR"/>
              </w:rPr>
              <w:t xml:space="preserve">13 </w:t>
            </w:r>
            <w:proofErr w:type="gramStart"/>
            <w:r w:rsidRPr="00271E58">
              <w:rPr>
                <w:rFonts w:ascii="Times New Roman" w:hAnsi="Times New Roman"/>
                <w:b/>
                <w:snapToGrid/>
                <w:sz w:val="24"/>
                <w:szCs w:val="24"/>
                <w:lang w:val="en" w:eastAsia="tr-TR"/>
              </w:rPr>
              <w:t>-</w:t>
            </w:r>
            <w:r w:rsidRPr="00271E58">
              <w:rPr>
                <w:rFonts w:ascii="Times New Roman" w:hAnsi="Times New Roman"/>
                <w:snapToGrid/>
                <w:sz w:val="24"/>
                <w:szCs w:val="24"/>
                <w:lang w:val="en" w:eastAsia="tr-TR"/>
              </w:rPr>
              <w:t xml:space="preserve">  Containers</w:t>
            </w:r>
            <w:proofErr w:type="gramEnd"/>
            <w:r w:rsidRPr="00271E58">
              <w:rPr>
                <w:rFonts w:ascii="Times New Roman" w:hAnsi="Times New Roman"/>
                <w:snapToGrid/>
                <w:sz w:val="24"/>
                <w:szCs w:val="24"/>
                <w:lang w:val="en" w:eastAsia="tr-TR"/>
              </w:rPr>
              <w:t xml:space="preserve"> will be designed and/or supplied for four types of waste (40 units from each type), namely paper, metallic, organic and plastic while labeled as “Paper / </w:t>
            </w:r>
            <w:proofErr w:type="spellStart"/>
            <w:r w:rsidRPr="00271E58">
              <w:rPr>
                <w:rFonts w:ascii="Times New Roman" w:hAnsi="Times New Roman"/>
                <w:snapToGrid/>
                <w:sz w:val="24"/>
                <w:szCs w:val="24"/>
                <w:lang w:val="en" w:eastAsia="tr-TR"/>
              </w:rPr>
              <w:t>Kağıt</w:t>
            </w:r>
            <w:proofErr w:type="spellEnd"/>
            <w:r w:rsidRPr="00271E58">
              <w:rPr>
                <w:rFonts w:ascii="Times New Roman" w:hAnsi="Times New Roman"/>
                <w:snapToGrid/>
                <w:sz w:val="24"/>
                <w:szCs w:val="24"/>
                <w:lang w:val="en" w:eastAsia="tr-TR"/>
              </w:rPr>
              <w:t xml:space="preserve">” (40 </w:t>
            </w:r>
            <w:proofErr w:type="spellStart"/>
            <w:r w:rsidRPr="00271E58">
              <w:rPr>
                <w:rFonts w:ascii="Times New Roman" w:hAnsi="Times New Roman"/>
                <w:snapToGrid/>
                <w:sz w:val="24"/>
                <w:szCs w:val="24"/>
                <w:lang w:val="en" w:eastAsia="tr-TR"/>
              </w:rPr>
              <w:t>untis</w:t>
            </w:r>
            <w:proofErr w:type="spellEnd"/>
            <w:r w:rsidRPr="00271E58">
              <w:rPr>
                <w:rFonts w:ascii="Times New Roman" w:hAnsi="Times New Roman"/>
                <w:snapToGrid/>
                <w:sz w:val="24"/>
                <w:szCs w:val="24"/>
                <w:lang w:val="en" w:eastAsia="tr-TR"/>
              </w:rPr>
              <w:t xml:space="preserve">), Metallic / Metal (40 Units), Organic / </w:t>
            </w:r>
            <w:proofErr w:type="spellStart"/>
            <w:r w:rsidRPr="00271E58">
              <w:rPr>
                <w:rFonts w:ascii="Times New Roman" w:hAnsi="Times New Roman"/>
                <w:snapToGrid/>
                <w:sz w:val="24"/>
                <w:szCs w:val="24"/>
                <w:lang w:val="en" w:eastAsia="tr-TR"/>
              </w:rPr>
              <w:t>Organik</w:t>
            </w:r>
            <w:proofErr w:type="spellEnd"/>
            <w:r w:rsidRPr="00271E58">
              <w:rPr>
                <w:rFonts w:ascii="Times New Roman" w:hAnsi="Times New Roman"/>
                <w:snapToGrid/>
                <w:sz w:val="24"/>
                <w:szCs w:val="24"/>
                <w:lang w:val="en" w:eastAsia="tr-TR"/>
              </w:rPr>
              <w:t xml:space="preserve"> (40 Units) and Plastic / Plastik (40 units).</w:t>
            </w:r>
          </w:p>
        </w:tc>
        <w:tc>
          <w:tcPr>
            <w:tcW w:w="4253" w:type="dxa"/>
            <w:vAlign w:val="center"/>
          </w:tcPr>
          <w:p w14:paraId="74D77789" w14:textId="77777777" w:rsidR="005C3B6D" w:rsidRPr="00AC58B0" w:rsidRDefault="005C3B6D" w:rsidP="00AC58B0">
            <w:pPr>
              <w:rPr>
                <w:rFonts w:ascii="Times New Roman" w:hAnsi="Times New Roman"/>
                <w:b/>
                <w:lang w:val="en-GB"/>
              </w:rPr>
            </w:pPr>
          </w:p>
        </w:tc>
        <w:tc>
          <w:tcPr>
            <w:tcW w:w="2835" w:type="dxa"/>
          </w:tcPr>
          <w:p w14:paraId="0911B3D7" w14:textId="77777777" w:rsidR="005C3B6D" w:rsidRPr="00AC58B0" w:rsidRDefault="005C3B6D" w:rsidP="00AC58B0">
            <w:pPr>
              <w:rPr>
                <w:rFonts w:ascii="Times New Roman" w:hAnsi="Times New Roman"/>
                <w:b/>
                <w:lang w:val="en-GB"/>
              </w:rPr>
            </w:pPr>
          </w:p>
        </w:tc>
        <w:tc>
          <w:tcPr>
            <w:tcW w:w="1984" w:type="dxa"/>
          </w:tcPr>
          <w:p w14:paraId="072CF655" w14:textId="77777777" w:rsidR="005C3B6D" w:rsidRPr="00AC58B0" w:rsidRDefault="005C3B6D" w:rsidP="00AC58B0">
            <w:pPr>
              <w:tabs>
                <w:tab w:val="left" w:pos="729"/>
              </w:tabs>
              <w:jc w:val="center"/>
              <w:rPr>
                <w:rFonts w:ascii="Times New Roman" w:hAnsi="Times New Roman"/>
                <w:b/>
                <w:lang w:val="en-GB"/>
              </w:rPr>
            </w:pPr>
          </w:p>
        </w:tc>
      </w:tr>
    </w:tbl>
    <w:p w14:paraId="39A90A40" w14:textId="77777777" w:rsidR="00271E58" w:rsidRDefault="00271E58" w:rsidP="005226EC">
      <w:pPr>
        <w:tabs>
          <w:tab w:val="left" w:pos="709"/>
          <w:tab w:val="left" w:pos="851"/>
          <w:tab w:val="left" w:pos="1134"/>
          <w:tab w:val="left" w:pos="1418"/>
        </w:tabs>
        <w:spacing w:before="0" w:after="0"/>
        <w:rPr>
          <w:b/>
          <w:sz w:val="22"/>
          <w:szCs w:val="22"/>
        </w:rPr>
      </w:pPr>
    </w:p>
    <w:p w14:paraId="04BED82B" w14:textId="77777777" w:rsidR="00BA4B3D" w:rsidRDefault="00BA4B3D" w:rsidP="005226EC">
      <w:pPr>
        <w:tabs>
          <w:tab w:val="left" w:pos="709"/>
          <w:tab w:val="left" w:pos="851"/>
          <w:tab w:val="left" w:pos="1134"/>
          <w:tab w:val="left" w:pos="1418"/>
        </w:tabs>
        <w:spacing w:before="0" w:after="0"/>
        <w:rPr>
          <w:b/>
          <w:sz w:val="22"/>
          <w:szCs w:val="22"/>
        </w:rPr>
      </w:pPr>
    </w:p>
    <w:p w14:paraId="0D125971" w14:textId="77777777" w:rsidR="00BA4B3D" w:rsidRDefault="00BA4B3D" w:rsidP="005226EC">
      <w:pPr>
        <w:tabs>
          <w:tab w:val="left" w:pos="709"/>
          <w:tab w:val="left" w:pos="851"/>
          <w:tab w:val="left" w:pos="1134"/>
          <w:tab w:val="left" w:pos="1418"/>
        </w:tabs>
        <w:spacing w:before="0" w:after="0"/>
        <w:rPr>
          <w:b/>
          <w:sz w:val="22"/>
          <w:szCs w:val="22"/>
        </w:rPr>
      </w:pPr>
    </w:p>
    <w:p w14:paraId="12D1136A" w14:textId="6D5DDDB4" w:rsidR="00BA4B3D" w:rsidRDefault="00BA4B3D" w:rsidP="005226EC">
      <w:pPr>
        <w:tabs>
          <w:tab w:val="left" w:pos="709"/>
          <w:tab w:val="left" w:pos="851"/>
          <w:tab w:val="left" w:pos="1134"/>
          <w:tab w:val="left" w:pos="1418"/>
        </w:tabs>
        <w:spacing w:before="0" w:after="0"/>
        <w:rPr>
          <w:b/>
          <w:sz w:val="22"/>
          <w:szCs w:val="22"/>
        </w:rPr>
      </w:pPr>
      <w:r>
        <w:rPr>
          <w:noProof/>
        </w:rPr>
        <w:lastRenderedPageBreak/>
        <w:drawing>
          <wp:inline distT="0" distB="0" distL="0" distR="0" wp14:anchorId="50709C70" wp14:editId="7C8515BA">
            <wp:extent cx="5762625" cy="3581400"/>
            <wp:effectExtent l="0" t="0" r="9525" b="0"/>
            <wp:docPr id="20046238" name="Resim 1" descr="770 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770 LT"/>
                    <pic:cNvPicPr>
                      <a:picLocks noChangeAspect="1" noChangeArrowheads="1"/>
                    </pic:cNvPicPr>
                  </pic:nvPicPr>
                  <pic:blipFill>
                    <a:blip r:embed="rId8" cstate="print">
                      <a:extLst>
                        <a:ext uri="{28A0092B-C50C-407E-A947-70E740481C1C}">
                          <a14:useLocalDpi xmlns:a14="http://schemas.microsoft.com/office/drawing/2010/main" val="0"/>
                        </a:ext>
                      </a:extLst>
                    </a:blip>
                    <a:srcRect t="9732" b="12366"/>
                    <a:stretch>
                      <a:fillRect/>
                    </a:stretch>
                  </pic:blipFill>
                  <pic:spPr bwMode="auto">
                    <a:xfrm>
                      <a:off x="0" y="0"/>
                      <a:ext cx="5762625" cy="3581400"/>
                    </a:xfrm>
                    <a:prstGeom prst="rect">
                      <a:avLst/>
                    </a:prstGeom>
                    <a:noFill/>
                    <a:ln>
                      <a:noFill/>
                    </a:ln>
                  </pic:spPr>
                </pic:pic>
              </a:graphicData>
            </a:graphic>
          </wp:inline>
        </w:drawing>
      </w:r>
    </w:p>
    <w:sectPr w:rsidR="00BA4B3D" w:rsidSect="0084014E">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8FB91" w14:textId="77777777" w:rsidR="00271DF9" w:rsidRDefault="00271DF9">
      <w:r>
        <w:separator/>
      </w:r>
    </w:p>
  </w:endnote>
  <w:endnote w:type="continuationSeparator" w:id="0">
    <w:p w14:paraId="3EC4BD3E" w14:textId="77777777" w:rsidR="00271DF9" w:rsidRDefault="00271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Garamond">
    <w:panose1 w:val="02020404030301010803"/>
    <w:charset w:val="A2"/>
    <w:family w:val="roman"/>
    <w:pitch w:val="variable"/>
    <w:sig w:usb0="00000287" w:usb1="00000000" w:usb2="00000000" w:usb3="00000000" w:csb0="0000009F" w:csb1="00000000"/>
  </w:font>
  <w:font w:name="Optima">
    <w:charset w:val="00"/>
    <w:family w:val="swiss"/>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02FF" w:usb1="5000785B" w:usb2="00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2A83" w14:textId="77777777" w:rsidR="00E67C46" w:rsidRDefault="00E67C4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638C" w14:textId="69818A1C" w:rsidR="00702D85" w:rsidRPr="00C4214C" w:rsidRDefault="004D0651" w:rsidP="00B25580">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271E58">
      <w:rPr>
        <w:rFonts w:ascii="Times New Roman" w:hAnsi="Times New Roman"/>
        <w:noProof/>
        <w:sz w:val="18"/>
        <w:szCs w:val="18"/>
        <w:lang w:val="en-GB"/>
      </w:rPr>
      <w:t>9</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271E58">
      <w:rPr>
        <w:rFonts w:ascii="Times New Roman" w:hAnsi="Times New Roman"/>
        <w:noProof/>
        <w:sz w:val="18"/>
        <w:szCs w:val="18"/>
        <w:lang w:val="en-GB"/>
      </w:rPr>
      <w:t>11</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6513" w14:textId="5BB2DF1C" w:rsidR="00B25580" w:rsidRPr="00C4214C" w:rsidRDefault="00C4278D" w:rsidP="00684176">
    <w:pPr>
      <w:pStyle w:val="AltBilgi"/>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2620B" w14:textId="77777777" w:rsidR="00271DF9" w:rsidRDefault="00271DF9">
      <w:r>
        <w:separator/>
      </w:r>
    </w:p>
  </w:footnote>
  <w:footnote w:type="continuationSeparator" w:id="0">
    <w:p w14:paraId="74259F35" w14:textId="77777777" w:rsidR="00271DF9" w:rsidRDefault="00271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40000" w14:textId="77777777" w:rsidR="00E67C46" w:rsidRDefault="00E67C4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B211" w14:textId="77777777" w:rsidR="00E67C46" w:rsidRDefault="00E67C4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8641" w14:textId="77777777" w:rsidR="00E67C46" w:rsidRDefault="00E67C4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A87DC6"/>
    <w:multiLevelType w:val="hybridMultilevel"/>
    <w:tmpl w:val="BD7A7600"/>
    <w:lvl w:ilvl="0" w:tplc="0409000F">
      <w:start w:val="1"/>
      <w:numFmt w:val="decimal"/>
      <w:lvlText w:val="%1."/>
      <w:lvlJc w:val="left"/>
      <w:pPr>
        <w:tabs>
          <w:tab w:val="num" w:pos="720"/>
        </w:tabs>
        <w:ind w:left="720" w:hanging="360"/>
      </w:pPr>
    </w:lvl>
    <w:lvl w:ilvl="1" w:tplc="04060019">
      <w:start w:val="1"/>
      <w:numFmt w:val="lowerLetter"/>
      <w:lvlText w:val="%2."/>
      <w:lvlJc w:val="left"/>
      <w:pPr>
        <w:tabs>
          <w:tab w:val="num" w:pos="1440"/>
        </w:tabs>
        <w:ind w:left="1440" w:hanging="360"/>
      </w:pPr>
    </w:lvl>
    <w:lvl w:ilvl="2" w:tplc="0406001B">
      <w:start w:val="1"/>
      <w:numFmt w:val="lowerRoman"/>
      <w:lvlText w:val="%3."/>
      <w:lvlJc w:val="right"/>
      <w:pPr>
        <w:tabs>
          <w:tab w:val="num" w:pos="2160"/>
        </w:tabs>
        <w:ind w:left="2160" w:hanging="180"/>
      </w:pPr>
    </w:lvl>
    <w:lvl w:ilvl="3" w:tplc="0406000F">
      <w:start w:val="1"/>
      <w:numFmt w:val="decimal"/>
      <w:lvlText w:val="%4."/>
      <w:lvlJc w:val="left"/>
      <w:pPr>
        <w:tabs>
          <w:tab w:val="num" w:pos="2880"/>
        </w:tabs>
        <w:ind w:left="2880" w:hanging="360"/>
      </w:pPr>
    </w:lvl>
    <w:lvl w:ilvl="4" w:tplc="04060019">
      <w:start w:val="1"/>
      <w:numFmt w:val="lowerLetter"/>
      <w:lvlText w:val="%5."/>
      <w:lvlJc w:val="left"/>
      <w:pPr>
        <w:tabs>
          <w:tab w:val="num" w:pos="3600"/>
        </w:tabs>
        <w:ind w:left="3600" w:hanging="360"/>
      </w:pPr>
    </w:lvl>
    <w:lvl w:ilvl="5" w:tplc="0406001B">
      <w:start w:val="1"/>
      <w:numFmt w:val="lowerRoman"/>
      <w:lvlText w:val="%6."/>
      <w:lvlJc w:val="right"/>
      <w:pPr>
        <w:tabs>
          <w:tab w:val="num" w:pos="4320"/>
        </w:tabs>
        <w:ind w:left="4320" w:hanging="180"/>
      </w:pPr>
    </w:lvl>
    <w:lvl w:ilvl="6" w:tplc="0406000F">
      <w:start w:val="1"/>
      <w:numFmt w:val="decimal"/>
      <w:lvlText w:val="%7."/>
      <w:lvlJc w:val="left"/>
      <w:pPr>
        <w:tabs>
          <w:tab w:val="num" w:pos="5040"/>
        </w:tabs>
        <w:ind w:left="5040" w:hanging="360"/>
      </w:pPr>
    </w:lvl>
    <w:lvl w:ilvl="7" w:tplc="04060019">
      <w:start w:val="1"/>
      <w:numFmt w:val="lowerLetter"/>
      <w:lvlText w:val="%8."/>
      <w:lvlJc w:val="left"/>
      <w:pPr>
        <w:tabs>
          <w:tab w:val="num" w:pos="5760"/>
        </w:tabs>
        <w:ind w:left="5760" w:hanging="360"/>
      </w:pPr>
    </w:lvl>
    <w:lvl w:ilvl="8" w:tplc="0406001B">
      <w:start w:val="1"/>
      <w:numFmt w:val="lowerRoman"/>
      <w:lvlText w:val="%9."/>
      <w:lvlJc w:val="right"/>
      <w:pPr>
        <w:tabs>
          <w:tab w:val="num" w:pos="6480"/>
        </w:tabs>
        <w:ind w:left="6480" w:hanging="180"/>
      </w:p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7D3C1C"/>
    <w:multiLevelType w:val="hybridMultilevel"/>
    <w:tmpl w:val="95320914"/>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B05ADA"/>
    <w:multiLevelType w:val="hybridMultilevel"/>
    <w:tmpl w:val="4384B3A6"/>
    <w:lvl w:ilvl="0" w:tplc="0409000F">
      <w:start w:val="1"/>
      <w:numFmt w:val="decimal"/>
      <w:lvlText w:val="%1."/>
      <w:lvlJc w:val="left"/>
      <w:pPr>
        <w:tabs>
          <w:tab w:val="num" w:pos="720"/>
        </w:tabs>
        <w:ind w:left="720" w:hanging="360"/>
      </w:pPr>
    </w:lvl>
    <w:lvl w:ilvl="1" w:tplc="04060019">
      <w:start w:val="1"/>
      <w:numFmt w:val="lowerLetter"/>
      <w:lvlText w:val="%2."/>
      <w:lvlJc w:val="left"/>
      <w:pPr>
        <w:tabs>
          <w:tab w:val="num" w:pos="1440"/>
        </w:tabs>
        <w:ind w:left="1440" w:hanging="360"/>
      </w:pPr>
    </w:lvl>
    <w:lvl w:ilvl="2" w:tplc="0406001B">
      <w:start w:val="1"/>
      <w:numFmt w:val="lowerRoman"/>
      <w:lvlText w:val="%3."/>
      <w:lvlJc w:val="right"/>
      <w:pPr>
        <w:tabs>
          <w:tab w:val="num" w:pos="2160"/>
        </w:tabs>
        <w:ind w:left="2160" w:hanging="180"/>
      </w:pPr>
    </w:lvl>
    <w:lvl w:ilvl="3" w:tplc="0406000F">
      <w:start w:val="1"/>
      <w:numFmt w:val="decimal"/>
      <w:lvlText w:val="%4."/>
      <w:lvlJc w:val="left"/>
      <w:pPr>
        <w:tabs>
          <w:tab w:val="num" w:pos="2880"/>
        </w:tabs>
        <w:ind w:left="2880" w:hanging="360"/>
      </w:pPr>
    </w:lvl>
    <w:lvl w:ilvl="4" w:tplc="04060019">
      <w:start w:val="1"/>
      <w:numFmt w:val="lowerLetter"/>
      <w:lvlText w:val="%5."/>
      <w:lvlJc w:val="left"/>
      <w:pPr>
        <w:tabs>
          <w:tab w:val="num" w:pos="3600"/>
        </w:tabs>
        <w:ind w:left="3600" w:hanging="360"/>
      </w:pPr>
    </w:lvl>
    <w:lvl w:ilvl="5" w:tplc="0406001B">
      <w:start w:val="1"/>
      <w:numFmt w:val="lowerRoman"/>
      <w:lvlText w:val="%6."/>
      <w:lvlJc w:val="right"/>
      <w:pPr>
        <w:tabs>
          <w:tab w:val="num" w:pos="4320"/>
        </w:tabs>
        <w:ind w:left="4320" w:hanging="180"/>
      </w:pPr>
    </w:lvl>
    <w:lvl w:ilvl="6" w:tplc="0406000F">
      <w:start w:val="1"/>
      <w:numFmt w:val="decimal"/>
      <w:lvlText w:val="%7."/>
      <w:lvlJc w:val="left"/>
      <w:pPr>
        <w:tabs>
          <w:tab w:val="num" w:pos="5040"/>
        </w:tabs>
        <w:ind w:left="5040" w:hanging="360"/>
      </w:pPr>
    </w:lvl>
    <w:lvl w:ilvl="7" w:tplc="04060019">
      <w:start w:val="1"/>
      <w:numFmt w:val="lowerLetter"/>
      <w:lvlText w:val="%8."/>
      <w:lvlJc w:val="left"/>
      <w:pPr>
        <w:tabs>
          <w:tab w:val="num" w:pos="5760"/>
        </w:tabs>
        <w:ind w:left="5760" w:hanging="360"/>
      </w:pPr>
    </w:lvl>
    <w:lvl w:ilvl="8" w:tplc="0406001B">
      <w:start w:val="1"/>
      <w:numFmt w:val="lowerRoman"/>
      <w:lvlText w:val="%9."/>
      <w:lvlJc w:val="right"/>
      <w:pPr>
        <w:tabs>
          <w:tab w:val="num" w:pos="6480"/>
        </w:tabs>
        <w:ind w:left="6480" w:hanging="180"/>
      </w:p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E0E72A5"/>
    <w:multiLevelType w:val="hybridMultilevel"/>
    <w:tmpl w:val="C422D1F8"/>
    <w:lvl w:ilvl="0" w:tplc="0409000F">
      <w:start w:val="1"/>
      <w:numFmt w:val="decimal"/>
      <w:lvlText w:val="%1."/>
      <w:lvlJc w:val="left"/>
      <w:pPr>
        <w:tabs>
          <w:tab w:val="num" w:pos="720"/>
        </w:tabs>
        <w:ind w:left="720" w:hanging="360"/>
      </w:pPr>
    </w:lvl>
    <w:lvl w:ilvl="1" w:tplc="04060019">
      <w:start w:val="1"/>
      <w:numFmt w:val="lowerLetter"/>
      <w:lvlText w:val="%2."/>
      <w:lvlJc w:val="left"/>
      <w:pPr>
        <w:tabs>
          <w:tab w:val="num" w:pos="1440"/>
        </w:tabs>
        <w:ind w:left="1440" w:hanging="360"/>
      </w:pPr>
    </w:lvl>
    <w:lvl w:ilvl="2" w:tplc="0406001B">
      <w:start w:val="1"/>
      <w:numFmt w:val="lowerRoman"/>
      <w:lvlText w:val="%3."/>
      <w:lvlJc w:val="right"/>
      <w:pPr>
        <w:tabs>
          <w:tab w:val="num" w:pos="2160"/>
        </w:tabs>
        <w:ind w:left="2160" w:hanging="180"/>
      </w:pPr>
    </w:lvl>
    <w:lvl w:ilvl="3" w:tplc="0406000F">
      <w:start w:val="1"/>
      <w:numFmt w:val="decimal"/>
      <w:lvlText w:val="%4."/>
      <w:lvlJc w:val="left"/>
      <w:pPr>
        <w:tabs>
          <w:tab w:val="num" w:pos="2880"/>
        </w:tabs>
        <w:ind w:left="2880" w:hanging="360"/>
      </w:pPr>
    </w:lvl>
    <w:lvl w:ilvl="4" w:tplc="04060019">
      <w:start w:val="1"/>
      <w:numFmt w:val="lowerLetter"/>
      <w:lvlText w:val="%5."/>
      <w:lvlJc w:val="left"/>
      <w:pPr>
        <w:tabs>
          <w:tab w:val="num" w:pos="3600"/>
        </w:tabs>
        <w:ind w:left="3600" w:hanging="360"/>
      </w:pPr>
    </w:lvl>
    <w:lvl w:ilvl="5" w:tplc="0406001B">
      <w:start w:val="1"/>
      <w:numFmt w:val="lowerRoman"/>
      <w:lvlText w:val="%6."/>
      <w:lvlJc w:val="right"/>
      <w:pPr>
        <w:tabs>
          <w:tab w:val="num" w:pos="4320"/>
        </w:tabs>
        <w:ind w:left="4320" w:hanging="180"/>
      </w:pPr>
    </w:lvl>
    <w:lvl w:ilvl="6" w:tplc="0406000F">
      <w:start w:val="1"/>
      <w:numFmt w:val="decimal"/>
      <w:lvlText w:val="%7."/>
      <w:lvlJc w:val="left"/>
      <w:pPr>
        <w:tabs>
          <w:tab w:val="num" w:pos="5040"/>
        </w:tabs>
        <w:ind w:left="5040" w:hanging="360"/>
      </w:pPr>
    </w:lvl>
    <w:lvl w:ilvl="7" w:tplc="04060019">
      <w:start w:val="1"/>
      <w:numFmt w:val="lowerLetter"/>
      <w:lvlText w:val="%8."/>
      <w:lvlJc w:val="left"/>
      <w:pPr>
        <w:tabs>
          <w:tab w:val="num" w:pos="5760"/>
        </w:tabs>
        <w:ind w:left="5760" w:hanging="360"/>
      </w:pPr>
    </w:lvl>
    <w:lvl w:ilvl="8" w:tplc="0406001B">
      <w:start w:val="1"/>
      <w:numFmt w:val="lowerRoman"/>
      <w:lvlText w:val="%9."/>
      <w:lvlJc w:val="right"/>
      <w:pPr>
        <w:tabs>
          <w:tab w:val="num" w:pos="6480"/>
        </w:tabs>
        <w:ind w:left="6480" w:hanging="180"/>
      </w:pPr>
    </w:lvl>
  </w:abstractNum>
  <w:abstractNum w:abstractNumId="23" w15:restartNumberingAfterBreak="0">
    <w:nsid w:val="424228A9"/>
    <w:multiLevelType w:val="hybridMultilevel"/>
    <w:tmpl w:val="27DC9AEE"/>
    <w:lvl w:ilvl="0" w:tplc="FFFFFFFF">
      <w:start w:val="1"/>
      <w:numFmt w:val="decimal"/>
      <w:lvlText w:val="%1."/>
      <w:lvlJc w:val="left"/>
      <w:pPr>
        <w:tabs>
          <w:tab w:val="num" w:pos="720"/>
        </w:tabs>
        <w:ind w:left="720" w:hanging="360"/>
      </w:pPr>
    </w:lvl>
    <w:lvl w:ilvl="1" w:tplc="041F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6944FAD"/>
    <w:multiLevelType w:val="hybridMultilevel"/>
    <w:tmpl w:val="E862AE44"/>
    <w:lvl w:ilvl="0" w:tplc="0409000F">
      <w:start w:val="1"/>
      <w:numFmt w:val="decimal"/>
      <w:lvlText w:val="%1."/>
      <w:lvlJc w:val="left"/>
      <w:pPr>
        <w:tabs>
          <w:tab w:val="num" w:pos="720"/>
        </w:tabs>
        <w:ind w:left="720" w:hanging="360"/>
      </w:pPr>
    </w:lvl>
    <w:lvl w:ilvl="1" w:tplc="04060019">
      <w:start w:val="1"/>
      <w:numFmt w:val="lowerLetter"/>
      <w:lvlText w:val="%2."/>
      <w:lvlJc w:val="left"/>
      <w:pPr>
        <w:tabs>
          <w:tab w:val="num" w:pos="1440"/>
        </w:tabs>
        <w:ind w:left="1440" w:hanging="360"/>
      </w:pPr>
    </w:lvl>
    <w:lvl w:ilvl="2" w:tplc="0406001B">
      <w:start w:val="1"/>
      <w:numFmt w:val="lowerRoman"/>
      <w:lvlText w:val="%3."/>
      <w:lvlJc w:val="right"/>
      <w:pPr>
        <w:tabs>
          <w:tab w:val="num" w:pos="2160"/>
        </w:tabs>
        <w:ind w:left="2160" w:hanging="180"/>
      </w:pPr>
    </w:lvl>
    <w:lvl w:ilvl="3" w:tplc="0406000F">
      <w:start w:val="1"/>
      <w:numFmt w:val="decimal"/>
      <w:lvlText w:val="%4."/>
      <w:lvlJc w:val="left"/>
      <w:pPr>
        <w:tabs>
          <w:tab w:val="num" w:pos="2880"/>
        </w:tabs>
        <w:ind w:left="2880" w:hanging="360"/>
      </w:pPr>
    </w:lvl>
    <w:lvl w:ilvl="4" w:tplc="04060019">
      <w:start w:val="1"/>
      <w:numFmt w:val="lowerLetter"/>
      <w:lvlText w:val="%5."/>
      <w:lvlJc w:val="left"/>
      <w:pPr>
        <w:tabs>
          <w:tab w:val="num" w:pos="3600"/>
        </w:tabs>
        <w:ind w:left="3600" w:hanging="360"/>
      </w:pPr>
    </w:lvl>
    <w:lvl w:ilvl="5" w:tplc="0406001B">
      <w:start w:val="1"/>
      <w:numFmt w:val="lowerRoman"/>
      <w:lvlText w:val="%6."/>
      <w:lvlJc w:val="right"/>
      <w:pPr>
        <w:tabs>
          <w:tab w:val="num" w:pos="4320"/>
        </w:tabs>
        <w:ind w:left="4320" w:hanging="180"/>
      </w:pPr>
    </w:lvl>
    <w:lvl w:ilvl="6" w:tplc="0406000F">
      <w:start w:val="1"/>
      <w:numFmt w:val="decimal"/>
      <w:lvlText w:val="%7."/>
      <w:lvlJc w:val="left"/>
      <w:pPr>
        <w:tabs>
          <w:tab w:val="num" w:pos="5040"/>
        </w:tabs>
        <w:ind w:left="5040" w:hanging="360"/>
      </w:pPr>
    </w:lvl>
    <w:lvl w:ilvl="7" w:tplc="04060019">
      <w:start w:val="1"/>
      <w:numFmt w:val="lowerLetter"/>
      <w:lvlText w:val="%8."/>
      <w:lvlJc w:val="left"/>
      <w:pPr>
        <w:tabs>
          <w:tab w:val="num" w:pos="5760"/>
        </w:tabs>
        <w:ind w:left="5760" w:hanging="360"/>
      </w:pPr>
    </w:lvl>
    <w:lvl w:ilvl="8" w:tplc="0406001B">
      <w:start w:val="1"/>
      <w:numFmt w:val="lowerRoman"/>
      <w:lvlText w:val="%9."/>
      <w:lvlJc w:val="right"/>
      <w:pPr>
        <w:tabs>
          <w:tab w:val="num" w:pos="6480"/>
        </w:tabs>
        <w:ind w:left="6480" w:hanging="180"/>
      </w:pPr>
    </w:lvl>
  </w:abstractNum>
  <w:abstractNum w:abstractNumId="28"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4DD361FA"/>
    <w:multiLevelType w:val="hybridMultilevel"/>
    <w:tmpl w:val="EC44B0CE"/>
    <w:lvl w:ilvl="0" w:tplc="0409000F">
      <w:start w:val="1"/>
      <w:numFmt w:val="decimal"/>
      <w:lvlText w:val="%1."/>
      <w:lvlJc w:val="left"/>
      <w:pPr>
        <w:tabs>
          <w:tab w:val="num" w:pos="720"/>
        </w:tabs>
        <w:ind w:left="720" w:hanging="360"/>
      </w:pPr>
    </w:lvl>
    <w:lvl w:ilvl="1" w:tplc="04060019">
      <w:start w:val="1"/>
      <w:numFmt w:val="lowerLetter"/>
      <w:lvlText w:val="%2."/>
      <w:lvlJc w:val="left"/>
      <w:pPr>
        <w:tabs>
          <w:tab w:val="num" w:pos="1440"/>
        </w:tabs>
        <w:ind w:left="1440" w:hanging="360"/>
      </w:pPr>
    </w:lvl>
    <w:lvl w:ilvl="2" w:tplc="0406001B">
      <w:start w:val="1"/>
      <w:numFmt w:val="lowerRoman"/>
      <w:lvlText w:val="%3."/>
      <w:lvlJc w:val="right"/>
      <w:pPr>
        <w:tabs>
          <w:tab w:val="num" w:pos="2160"/>
        </w:tabs>
        <w:ind w:left="2160" w:hanging="180"/>
      </w:pPr>
    </w:lvl>
    <w:lvl w:ilvl="3" w:tplc="0406000F">
      <w:start w:val="1"/>
      <w:numFmt w:val="decimal"/>
      <w:lvlText w:val="%4."/>
      <w:lvlJc w:val="left"/>
      <w:pPr>
        <w:tabs>
          <w:tab w:val="num" w:pos="2880"/>
        </w:tabs>
        <w:ind w:left="2880" w:hanging="360"/>
      </w:pPr>
    </w:lvl>
    <w:lvl w:ilvl="4" w:tplc="04060019">
      <w:start w:val="1"/>
      <w:numFmt w:val="lowerLetter"/>
      <w:lvlText w:val="%5."/>
      <w:lvlJc w:val="left"/>
      <w:pPr>
        <w:tabs>
          <w:tab w:val="num" w:pos="3600"/>
        </w:tabs>
        <w:ind w:left="3600" w:hanging="360"/>
      </w:pPr>
    </w:lvl>
    <w:lvl w:ilvl="5" w:tplc="0406001B">
      <w:start w:val="1"/>
      <w:numFmt w:val="lowerRoman"/>
      <w:lvlText w:val="%6."/>
      <w:lvlJc w:val="right"/>
      <w:pPr>
        <w:tabs>
          <w:tab w:val="num" w:pos="4320"/>
        </w:tabs>
        <w:ind w:left="4320" w:hanging="180"/>
      </w:pPr>
    </w:lvl>
    <w:lvl w:ilvl="6" w:tplc="0406000F">
      <w:start w:val="1"/>
      <w:numFmt w:val="decimal"/>
      <w:lvlText w:val="%7."/>
      <w:lvlJc w:val="left"/>
      <w:pPr>
        <w:tabs>
          <w:tab w:val="num" w:pos="5040"/>
        </w:tabs>
        <w:ind w:left="5040" w:hanging="360"/>
      </w:pPr>
    </w:lvl>
    <w:lvl w:ilvl="7" w:tplc="04060019">
      <w:start w:val="1"/>
      <w:numFmt w:val="lowerLetter"/>
      <w:lvlText w:val="%8."/>
      <w:lvlJc w:val="left"/>
      <w:pPr>
        <w:tabs>
          <w:tab w:val="num" w:pos="5760"/>
        </w:tabs>
        <w:ind w:left="5760" w:hanging="360"/>
      </w:pPr>
    </w:lvl>
    <w:lvl w:ilvl="8" w:tplc="0406001B">
      <w:start w:val="1"/>
      <w:numFmt w:val="lowerRoman"/>
      <w:lvlText w:val="%9."/>
      <w:lvlJc w:val="right"/>
      <w:pPr>
        <w:tabs>
          <w:tab w:val="num" w:pos="6480"/>
        </w:tabs>
        <w:ind w:left="6480" w:hanging="180"/>
      </w:pPr>
    </w:lvl>
  </w:abstractNum>
  <w:abstractNum w:abstractNumId="33" w15:restartNumberingAfterBreak="0">
    <w:nsid w:val="54587A6E"/>
    <w:multiLevelType w:val="hybridMultilevel"/>
    <w:tmpl w:val="D6C4A794"/>
    <w:lvl w:ilvl="0" w:tplc="CE94B538">
      <w:start w:val="1"/>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7"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1"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4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74861A61"/>
    <w:multiLevelType w:val="hybridMultilevel"/>
    <w:tmpl w:val="8034EA54"/>
    <w:lvl w:ilvl="0" w:tplc="0809000F">
      <w:start w:val="1"/>
      <w:numFmt w:val="decimal"/>
      <w:lvlText w:val="%1."/>
      <w:lvlJc w:val="left"/>
      <w:pPr>
        <w:tabs>
          <w:tab w:val="num" w:pos="720"/>
        </w:tabs>
        <w:ind w:left="720" w:hanging="360"/>
      </w:pPr>
    </w:lvl>
    <w:lvl w:ilvl="1" w:tplc="08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73F0382"/>
    <w:multiLevelType w:val="hybridMultilevel"/>
    <w:tmpl w:val="CF30F5DE"/>
    <w:lvl w:ilvl="0" w:tplc="05723434">
      <w:start w:val="1"/>
      <w:numFmt w:val="bullet"/>
      <w:lvlText w:val="○"/>
      <w:lvlJc w:val="left"/>
      <w:pPr>
        <w:tabs>
          <w:tab w:val="num" w:pos="1183"/>
        </w:tabs>
        <w:ind w:left="1399" w:hanging="319"/>
      </w:pPr>
      <w:rPr>
        <w:rFonts w:ascii="Garamond" w:hAnsi="Garamond" w:hint="default"/>
        <w:sz w:val="20"/>
        <w:szCs w:val="20"/>
      </w:rPr>
    </w:lvl>
    <w:lvl w:ilvl="1" w:tplc="041F0019">
      <w:start w:val="1"/>
      <w:numFmt w:val="bullet"/>
      <w:lvlText w:val="o"/>
      <w:lvlJc w:val="left"/>
      <w:pPr>
        <w:tabs>
          <w:tab w:val="num" w:pos="2479"/>
        </w:tabs>
        <w:ind w:left="2479" w:hanging="360"/>
      </w:pPr>
      <w:rPr>
        <w:rFonts w:ascii="Courier New" w:hAnsi="Courier New" w:cs="Courier New" w:hint="default"/>
      </w:rPr>
    </w:lvl>
    <w:lvl w:ilvl="2" w:tplc="041F001B">
      <w:start w:val="1"/>
      <w:numFmt w:val="bullet"/>
      <w:lvlText w:val=""/>
      <w:lvlJc w:val="left"/>
      <w:pPr>
        <w:tabs>
          <w:tab w:val="num" w:pos="3199"/>
        </w:tabs>
        <w:ind w:left="3199" w:hanging="360"/>
      </w:pPr>
      <w:rPr>
        <w:rFonts w:ascii="Wingdings" w:hAnsi="Wingdings" w:hint="default"/>
      </w:rPr>
    </w:lvl>
    <w:lvl w:ilvl="3" w:tplc="041F000F">
      <w:start w:val="1"/>
      <w:numFmt w:val="bullet"/>
      <w:lvlText w:val=""/>
      <w:lvlJc w:val="left"/>
      <w:pPr>
        <w:tabs>
          <w:tab w:val="num" w:pos="3919"/>
        </w:tabs>
        <w:ind w:left="3919" w:hanging="360"/>
      </w:pPr>
      <w:rPr>
        <w:rFonts w:ascii="Symbol" w:hAnsi="Symbol" w:hint="default"/>
      </w:rPr>
    </w:lvl>
    <w:lvl w:ilvl="4" w:tplc="041F0019">
      <w:start w:val="1"/>
      <w:numFmt w:val="bullet"/>
      <w:lvlText w:val="o"/>
      <w:lvlJc w:val="left"/>
      <w:pPr>
        <w:tabs>
          <w:tab w:val="num" w:pos="4639"/>
        </w:tabs>
        <w:ind w:left="4639" w:hanging="360"/>
      </w:pPr>
      <w:rPr>
        <w:rFonts w:ascii="Courier New" w:hAnsi="Courier New" w:cs="Courier New" w:hint="default"/>
      </w:rPr>
    </w:lvl>
    <w:lvl w:ilvl="5" w:tplc="041F001B">
      <w:start w:val="1"/>
      <w:numFmt w:val="bullet"/>
      <w:lvlText w:val=""/>
      <w:lvlJc w:val="left"/>
      <w:pPr>
        <w:tabs>
          <w:tab w:val="num" w:pos="5359"/>
        </w:tabs>
        <w:ind w:left="5359" w:hanging="360"/>
      </w:pPr>
      <w:rPr>
        <w:rFonts w:ascii="Wingdings" w:hAnsi="Wingdings" w:hint="default"/>
      </w:rPr>
    </w:lvl>
    <w:lvl w:ilvl="6" w:tplc="041F000F">
      <w:start w:val="1"/>
      <w:numFmt w:val="bullet"/>
      <w:lvlText w:val=""/>
      <w:lvlJc w:val="left"/>
      <w:pPr>
        <w:tabs>
          <w:tab w:val="num" w:pos="6079"/>
        </w:tabs>
        <w:ind w:left="6079" w:hanging="360"/>
      </w:pPr>
      <w:rPr>
        <w:rFonts w:ascii="Symbol" w:hAnsi="Symbol" w:hint="default"/>
      </w:rPr>
    </w:lvl>
    <w:lvl w:ilvl="7" w:tplc="041F0019">
      <w:start w:val="1"/>
      <w:numFmt w:val="bullet"/>
      <w:lvlText w:val="o"/>
      <w:lvlJc w:val="left"/>
      <w:pPr>
        <w:tabs>
          <w:tab w:val="num" w:pos="6799"/>
        </w:tabs>
        <w:ind w:left="6799" w:hanging="360"/>
      </w:pPr>
      <w:rPr>
        <w:rFonts w:ascii="Courier New" w:hAnsi="Courier New" w:cs="Courier New" w:hint="default"/>
      </w:rPr>
    </w:lvl>
    <w:lvl w:ilvl="8" w:tplc="041F001B">
      <w:start w:val="1"/>
      <w:numFmt w:val="bullet"/>
      <w:lvlText w:val=""/>
      <w:lvlJc w:val="left"/>
      <w:pPr>
        <w:tabs>
          <w:tab w:val="num" w:pos="7519"/>
        </w:tabs>
        <w:ind w:left="7519" w:hanging="360"/>
      </w:pPr>
      <w:rPr>
        <w:rFonts w:ascii="Wingdings" w:hAnsi="Wingdings" w:hint="default"/>
      </w:rPr>
    </w:lvl>
  </w:abstractNum>
  <w:abstractNum w:abstractNumId="4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988437565">
    <w:abstractNumId w:val="9"/>
  </w:num>
  <w:num w:numId="2" w16cid:durableId="1772167323">
    <w:abstractNumId w:val="42"/>
  </w:num>
  <w:num w:numId="3" w16cid:durableId="636909491">
    <w:abstractNumId w:val="8"/>
  </w:num>
  <w:num w:numId="4" w16cid:durableId="1575168009">
    <w:abstractNumId w:val="35"/>
  </w:num>
  <w:num w:numId="5" w16cid:durableId="1567107345">
    <w:abstractNumId w:val="29"/>
  </w:num>
  <w:num w:numId="6" w16cid:durableId="7293997">
    <w:abstractNumId w:val="21"/>
  </w:num>
  <w:num w:numId="7" w16cid:durableId="777870491">
    <w:abstractNumId w:val="19"/>
  </w:num>
  <w:num w:numId="8" w16cid:durableId="1317614570">
    <w:abstractNumId w:val="28"/>
  </w:num>
  <w:num w:numId="9" w16cid:durableId="718012920">
    <w:abstractNumId w:val="50"/>
  </w:num>
  <w:num w:numId="10" w16cid:durableId="62608747">
    <w:abstractNumId w:val="14"/>
  </w:num>
  <w:num w:numId="11" w16cid:durableId="656804581">
    <w:abstractNumId w:val="15"/>
  </w:num>
  <w:num w:numId="12" w16cid:durableId="924069812">
    <w:abstractNumId w:val="16"/>
  </w:num>
  <w:num w:numId="13" w16cid:durableId="1792043562">
    <w:abstractNumId w:val="34"/>
  </w:num>
  <w:num w:numId="14" w16cid:durableId="189803927">
    <w:abstractNumId w:val="39"/>
  </w:num>
  <w:num w:numId="15" w16cid:durableId="248079281">
    <w:abstractNumId w:val="44"/>
  </w:num>
  <w:num w:numId="16" w16cid:durableId="1633553547">
    <w:abstractNumId w:val="10"/>
  </w:num>
  <w:num w:numId="17" w16cid:durableId="861934932">
    <w:abstractNumId w:val="26"/>
  </w:num>
  <w:num w:numId="18" w16cid:durableId="515270383">
    <w:abstractNumId w:val="31"/>
  </w:num>
  <w:num w:numId="19" w16cid:durableId="1165320328">
    <w:abstractNumId w:val="38"/>
  </w:num>
  <w:num w:numId="20" w16cid:durableId="2137020664">
    <w:abstractNumId w:val="12"/>
  </w:num>
  <w:num w:numId="21" w16cid:durableId="1834100289">
    <w:abstractNumId w:val="30"/>
  </w:num>
  <w:num w:numId="22" w16cid:durableId="253784568">
    <w:abstractNumId w:val="17"/>
  </w:num>
  <w:num w:numId="23" w16cid:durableId="69695115">
    <w:abstractNumId w:val="20"/>
  </w:num>
  <w:num w:numId="24" w16cid:durableId="360280171">
    <w:abstractNumId w:val="41"/>
  </w:num>
  <w:num w:numId="25" w16cid:durableId="711341629">
    <w:abstractNumId w:val="25"/>
  </w:num>
  <w:num w:numId="26" w16cid:durableId="1150369155">
    <w:abstractNumId w:val="24"/>
  </w:num>
  <w:num w:numId="27" w16cid:durableId="244342525">
    <w:abstractNumId w:val="45"/>
  </w:num>
  <w:num w:numId="28" w16cid:durableId="1601404258">
    <w:abstractNumId w:val="47"/>
  </w:num>
  <w:num w:numId="29" w16cid:durableId="1792045123">
    <w:abstractNumId w:val="2"/>
  </w:num>
  <w:num w:numId="30" w16cid:durableId="336733250">
    <w:abstractNumId w:val="40"/>
  </w:num>
  <w:num w:numId="31" w16cid:durableId="844708039">
    <w:abstractNumId w:val="36"/>
  </w:num>
  <w:num w:numId="32" w16cid:durableId="2070301202">
    <w:abstractNumId w:val="5"/>
  </w:num>
  <w:num w:numId="33" w16cid:durableId="1707638402">
    <w:abstractNumId w:val="6"/>
  </w:num>
  <w:num w:numId="34" w16cid:durableId="1512061475">
    <w:abstractNumId w:val="4"/>
  </w:num>
  <w:num w:numId="35" w16cid:durableId="44525913">
    <w:abstractNumId w:val="0"/>
  </w:num>
  <w:num w:numId="36" w16cid:durableId="1567495788">
    <w:abstractNumId w:val="37"/>
  </w:num>
  <w:num w:numId="37" w16cid:durableId="1948810698">
    <w:abstractNumId w:val="49"/>
  </w:num>
  <w:num w:numId="38" w16cid:durableId="1766533304">
    <w:abstractNumId w:val="11"/>
  </w:num>
  <w:num w:numId="39" w16cid:durableId="1860241975">
    <w:abstractNumId w:val="13"/>
  </w:num>
  <w:num w:numId="40" w16cid:durableId="148176983">
    <w:abstractNumId w:val="18"/>
  </w:num>
  <w:num w:numId="41" w16cid:durableId="50478337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67410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204131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00284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053196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21344733">
    <w:abstractNumId w:val="46"/>
  </w:num>
  <w:num w:numId="47" w16cid:durableId="394164358">
    <w:abstractNumId w:val="48"/>
  </w:num>
  <w:num w:numId="48" w16cid:durableId="1406339883">
    <w:abstractNumId w:val="23"/>
  </w:num>
  <w:num w:numId="49" w16cid:durableId="1870606399">
    <w:abstractNumId w:val="3"/>
  </w:num>
  <w:num w:numId="50" w16cid:durableId="118443861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0432F"/>
    <w:rsid w:val="000044C4"/>
    <w:rsid w:val="00011F93"/>
    <w:rsid w:val="00034B1D"/>
    <w:rsid w:val="00040CF1"/>
    <w:rsid w:val="00041516"/>
    <w:rsid w:val="000417E2"/>
    <w:rsid w:val="00043159"/>
    <w:rsid w:val="00043277"/>
    <w:rsid w:val="00051DD7"/>
    <w:rsid w:val="00055EEF"/>
    <w:rsid w:val="00056EAA"/>
    <w:rsid w:val="00063C56"/>
    <w:rsid w:val="00065BB5"/>
    <w:rsid w:val="000714BB"/>
    <w:rsid w:val="000726B9"/>
    <w:rsid w:val="00085CA1"/>
    <w:rsid w:val="00087F35"/>
    <w:rsid w:val="000919A0"/>
    <w:rsid w:val="0009286D"/>
    <w:rsid w:val="000A7A2C"/>
    <w:rsid w:val="000B1236"/>
    <w:rsid w:val="000B6140"/>
    <w:rsid w:val="000C4AE6"/>
    <w:rsid w:val="000C5D91"/>
    <w:rsid w:val="000D24E3"/>
    <w:rsid w:val="000D2B44"/>
    <w:rsid w:val="000D40DB"/>
    <w:rsid w:val="000E1D80"/>
    <w:rsid w:val="000E7B75"/>
    <w:rsid w:val="000F309E"/>
    <w:rsid w:val="000F3878"/>
    <w:rsid w:val="000F56D4"/>
    <w:rsid w:val="000F5F5F"/>
    <w:rsid w:val="00100E01"/>
    <w:rsid w:val="00103348"/>
    <w:rsid w:val="00103913"/>
    <w:rsid w:val="00104DB7"/>
    <w:rsid w:val="00111B28"/>
    <w:rsid w:val="00111DF7"/>
    <w:rsid w:val="0011588E"/>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1C7D"/>
    <w:rsid w:val="00224C44"/>
    <w:rsid w:val="00235883"/>
    <w:rsid w:val="002426D3"/>
    <w:rsid w:val="0024403F"/>
    <w:rsid w:val="002442B7"/>
    <w:rsid w:val="002560BB"/>
    <w:rsid w:val="002561C8"/>
    <w:rsid w:val="00260F83"/>
    <w:rsid w:val="0026512B"/>
    <w:rsid w:val="0026542C"/>
    <w:rsid w:val="00271700"/>
    <w:rsid w:val="00271DF9"/>
    <w:rsid w:val="00271E58"/>
    <w:rsid w:val="0028364A"/>
    <w:rsid w:val="00286D69"/>
    <w:rsid w:val="00294190"/>
    <w:rsid w:val="002A0041"/>
    <w:rsid w:val="002A12BA"/>
    <w:rsid w:val="002A3ABE"/>
    <w:rsid w:val="002B0798"/>
    <w:rsid w:val="002B6401"/>
    <w:rsid w:val="002C649A"/>
    <w:rsid w:val="002D2FC0"/>
    <w:rsid w:val="002F1222"/>
    <w:rsid w:val="002F2B9D"/>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67A15"/>
    <w:rsid w:val="00371851"/>
    <w:rsid w:val="00371F01"/>
    <w:rsid w:val="003721AD"/>
    <w:rsid w:val="00384BAB"/>
    <w:rsid w:val="00387C56"/>
    <w:rsid w:val="00396F1B"/>
    <w:rsid w:val="003B56E5"/>
    <w:rsid w:val="003D1C5F"/>
    <w:rsid w:val="003D3CAA"/>
    <w:rsid w:val="003D7611"/>
    <w:rsid w:val="003F2FA4"/>
    <w:rsid w:val="003F3B51"/>
    <w:rsid w:val="003F7DB7"/>
    <w:rsid w:val="0040221E"/>
    <w:rsid w:val="00420666"/>
    <w:rsid w:val="00426276"/>
    <w:rsid w:val="004300D4"/>
    <w:rsid w:val="004316F0"/>
    <w:rsid w:val="004554CB"/>
    <w:rsid w:val="004775D2"/>
    <w:rsid w:val="00483E26"/>
    <w:rsid w:val="00486D36"/>
    <w:rsid w:val="00496BB4"/>
    <w:rsid w:val="004A7ED9"/>
    <w:rsid w:val="004C35B5"/>
    <w:rsid w:val="004C73B6"/>
    <w:rsid w:val="004D058C"/>
    <w:rsid w:val="004D0651"/>
    <w:rsid w:val="004D0D9B"/>
    <w:rsid w:val="004D2FD8"/>
    <w:rsid w:val="004F13A1"/>
    <w:rsid w:val="004F5C57"/>
    <w:rsid w:val="00501FF0"/>
    <w:rsid w:val="005108FD"/>
    <w:rsid w:val="0052253A"/>
    <w:rsid w:val="005226EC"/>
    <w:rsid w:val="00525E85"/>
    <w:rsid w:val="00535826"/>
    <w:rsid w:val="00536B4A"/>
    <w:rsid w:val="00540384"/>
    <w:rsid w:val="00543F1F"/>
    <w:rsid w:val="00573028"/>
    <w:rsid w:val="00575CB0"/>
    <w:rsid w:val="00585CFB"/>
    <w:rsid w:val="00591F23"/>
    <w:rsid w:val="00593550"/>
    <w:rsid w:val="005B2018"/>
    <w:rsid w:val="005C0EA1"/>
    <w:rsid w:val="005C3B6D"/>
    <w:rsid w:val="005C4176"/>
    <w:rsid w:val="005D2116"/>
    <w:rsid w:val="005D2717"/>
    <w:rsid w:val="005D3833"/>
    <w:rsid w:val="005D571C"/>
    <w:rsid w:val="005F3C51"/>
    <w:rsid w:val="005F62D0"/>
    <w:rsid w:val="00605EC2"/>
    <w:rsid w:val="006077C4"/>
    <w:rsid w:val="006117AC"/>
    <w:rsid w:val="00622D13"/>
    <w:rsid w:val="0062468B"/>
    <w:rsid w:val="006311FE"/>
    <w:rsid w:val="00633829"/>
    <w:rsid w:val="00634345"/>
    <w:rsid w:val="006408AC"/>
    <w:rsid w:val="006535DE"/>
    <w:rsid w:val="0066519D"/>
    <w:rsid w:val="00670C3D"/>
    <w:rsid w:val="00672C5B"/>
    <w:rsid w:val="00677500"/>
    <w:rsid w:val="0068247E"/>
    <w:rsid w:val="00684176"/>
    <w:rsid w:val="006843AE"/>
    <w:rsid w:val="006917B2"/>
    <w:rsid w:val="00694D46"/>
    <w:rsid w:val="006B0AB1"/>
    <w:rsid w:val="006B5A0E"/>
    <w:rsid w:val="006C2F05"/>
    <w:rsid w:val="006E56FD"/>
    <w:rsid w:val="006E6880"/>
    <w:rsid w:val="00702D85"/>
    <w:rsid w:val="00711C72"/>
    <w:rsid w:val="0073450F"/>
    <w:rsid w:val="0075384B"/>
    <w:rsid w:val="00755383"/>
    <w:rsid w:val="00770097"/>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4014E"/>
    <w:rsid w:val="00853F9D"/>
    <w:rsid w:val="008552E8"/>
    <w:rsid w:val="0085667F"/>
    <w:rsid w:val="008617F3"/>
    <w:rsid w:val="008766DD"/>
    <w:rsid w:val="008808CB"/>
    <w:rsid w:val="00882B76"/>
    <w:rsid w:val="008859E6"/>
    <w:rsid w:val="008A39B7"/>
    <w:rsid w:val="008B5A9D"/>
    <w:rsid w:val="008D4F38"/>
    <w:rsid w:val="008E40E2"/>
    <w:rsid w:val="008F198A"/>
    <w:rsid w:val="00913D51"/>
    <w:rsid w:val="00920A51"/>
    <w:rsid w:val="00921EB9"/>
    <w:rsid w:val="00922542"/>
    <w:rsid w:val="0093582A"/>
    <w:rsid w:val="0094670B"/>
    <w:rsid w:val="00955876"/>
    <w:rsid w:val="0096648D"/>
    <w:rsid w:val="00976745"/>
    <w:rsid w:val="00980A42"/>
    <w:rsid w:val="009976B3"/>
    <w:rsid w:val="009A0AA9"/>
    <w:rsid w:val="009A3792"/>
    <w:rsid w:val="009B0CF1"/>
    <w:rsid w:val="009B2F1F"/>
    <w:rsid w:val="009B422E"/>
    <w:rsid w:val="009B4D6F"/>
    <w:rsid w:val="009C0E86"/>
    <w:rsid w:val="009C359E"/>
    <w:rsid w:val="009C744A"/>
    <w:rsid w:val="009D2938"/>
    <w:rsid w:val="009E6BB7"/>
    <w:rsid w:val="009F1BCE"/>
    <w:rsid w:val="00A039CA"/>
    <w:rsid w:val="00A24CDE"/>
    <w:rsid w:val="00A34994"/>
    <w:rsid w:val="00A47856"/>
    <w:rsid w:val="00A512C9"/>
    <w:rsid w:val="00A539E4"/>
    <w:rsid w:val="00A5636B"/>
    <w:rsid w:val="00A5762A"/>
    <w:rsid w:val="00A57B88"/>
    <w:rsid w:val="00A62073"/>
    <w:rsid w:val="00A63E3C"/>
    <w:rsid w:val="00A71E0B"/>
    <w:rsid w:val="00A75650"/>
    <w:rsid w:val="00A7693B"/>
    <w:rsid w:val="00A84FA1"/>
    <w:rsid w:val="00A95AD7"/>
    <w:rsid w:val="00AA24A4"/>
    <w:rsid w:val="00AA4E3B"/>
    <w:rsid w:val="00AB29A9"/>
    <w:rsid w:val="00AB66A5"/>
    <w:rsid w:val="00AC58B0"/>
    <w:rsid w:val="00AC7636"/>
    <w:rsid w:val="00AD1B8E"/>
    <w:rsid w:val="00AD3A92"/>
    <w:rsid w:val="00AD3FB8"/>
    <w:rsid w:val="00AE6600"/>
    <w:rsid w:val="00AE7D13"/>
    <w:rsid w:val="00AF4052"/>
    <w:rsid w:val="00B07102"/>
    <w:rsid w:val="00B1165D"/>
    <w:rsid w:val="00B148C1"/>
    <w:rsid w:val="00B2128E"/>
    <w:rsid w:val="00B25580"/>
    <w:rsid w:val="00B277E4"/>
    <w:rsid w:val="00B3168E"/>
    <w:rsid w:val="00B44DC5"/>
    <w:rsid w:val="00B450B0"/>
    <w:rsid w:val="00B4772C"/>
    <w:rsid w:val="00B54770"/>
    <w:rsid w:val="00B63280"/>
    <w:rsid w:val="00B70C0E"/>
    <w:rsid w:val="00B80DE8"/>
    <w:rsid w:val="00B90C14"/>
    <w:rsid w:val="00B9691D"/>
    <w:rsid w:val="00BA4B3D"/>
    <w:rsid w:val="00BB2512"/>
    <w:rsid w:val="00BB56D3"/>
    <w:rsid w:val="00BC6222"/>
    <w:rsid w:val="00BD201F"/>
    <w:rsid w:val="00BD3371"/>
    <w:rsid w:val="00BD43E0"/>
    <w:rsid w:val="00BE41A9"/>
    <w:rsid w:val="00BF3E66"/>
    <w:rsid w:val="00BF7D14"/>
    <w:rsid w:val="00C0344E"/>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92371"/>
    <w:rsid w:val="00C92434"/>
    <w:rsid w:val="00CA1354"/>
    <w:rsid w:val="00CA6C68"/>
    <w:rsid w:val="00CC7DE2"/>
    <w:rsid w:val="00CD7F25"/>
    <w:rsid w:val="00CF0BEB"/>
    <w:rsid w:val="00CF6CFA"/>
    <w:rsid w:val="00CF7AAC"/>
    <w:rsid w:val="00D10EF9"/>
    <w:rsid w:val="00D24893"/>
    <w:rsid w:val="00D43612"/>
    <w:rsid w:val="00D43C88"/>
    <w:rsid w:val="00D52CBF"/>
    <w:rsid w:val="00D576CA"/>
    <w:rsid w:val="00D66F04"/>
    <w:rsid w:val="00D75213"/>
    <w:rsid w:val="00D83D1B"/>
    <w:rsid w:val="00D9701B"/>
    <w:rsid w:val="00D979C6"/>
    <w:rsid w:val="00DA08E7"/>
    <w:rsid w:val="00DA4AB8"/>
    <w:rsid w:val="00DB3C0F"/>
    <w:rsid w:val="00DC0120"/>
    <w:rsid w:val="00DC50E2"/>
    <w:rsid w:val="00DC54A0"/>
    <w:rsid w:val="00DC6C9C"/>
    <w:rsid w:val="00DD0624"/>
    <w:rsid w:val="00DD1BEE"/>
    <w:rsid w:val="00DF5AA5"/>
    <w:rsid w:val="00DF7327"/>
    <w:rsid w:val="00E076A3"/>
    <w:rsid w:val="00E11385"/>
    <w:rsid w:val="00E13CDE"/>
    <w:rsid w:val="00E15EE9"/>
    <w:rsid w:val="00E2190B"/>
    <w:rsid w:val="00E2682A"/>
    <w:rsid w:val="00E27678"/>
    <w:rsid w:val="00E340A7"/>
    <w:rsid w:val="00E34208"/>
    <w:rsid w:val="00E34A7F"/>
    <w:rsid w:val="00E37290"/>
    <w:rsid w:val="00E41C6F"/>
    <w:rsid w:val="00E52467"/>
    <w:rsid w:val="00E52D98"/>
    <w:rsid w:val="00E53EAA"/>
    <w:rsid w:val="00E54B1B"/>
    <w:rsid w:val="00E571E1"/>
    <w:rsid w:val="00E61935"/>
    <w:rsid w:val="00E62221"/>
    <w:rsid w:val="00E62923"/>
    <w:rsid w:val="00E63CDF"/>
    <w:rsid w:val="00E64C97"/>
    <w:rsid w:val="00E656F6"/>
    <w:rsid w:val="00E67C46"/>
    <w:rsid w:val="00E730A5"/>
    <w:rsid w:val="00E811F3"/>
    <w:rsid w:val="00E85F91"/>
    <w:rsid w:val="00E92A2A"/>
    <w:rsid w:val="00EB1E06"/>
    <w:rsid w:val="00EB2FE6"/>
    <w:rsid w:val="00EB4039"/>
    <w:rsid w:val="00EB6EC3"/>
    <w:rsid w:val="00EC1398"/>
    <w:rsid w:val="00EC33E4"/>
    <w:rsid w:val="00ED531E"/>
    <w:rsid w:val="00EE0076"/>
    <w:rsid w:val="00EE0ED9"/>
    <w:rsid w:val="00EE2E55"/>
    <w:rsid w:val="00EF27A3"/>
    <w:rsid w:val="00F02006"/>
    <w:rsid w:val="00F0574A"/>
    <w:rsid w:val="00F12A62"/>
    <w:rsid w:val="00F13B18"/>
    <w:rsid w:val="00F15393"/>
    <w:rsid w:val="00F17EE0"/>
    <w:rsid w:val="00F228B1"/>
    <w:rsid w:val="00F25BC8"/>
    <w:rsid w:val="00F30B06"/>
    <w:rsid w:val="00F33A99"/>
    <w:rsid w:val="00F35836"/>
    <w:rsid w:val="00F4389C"/>
    <w:rsid w:val="00F53B2B"/>
    <w:rsid w:val="00F53DB6"/>
    <w:rsid w:val="00F56D4C"/>
    <w:rsid w:val="00F658F3"/>
    <w:rsid w:val="00F8016B"/>
    <w:rsid w:val="00F804E1"/>
    <w:rsid w:val="00F87F88"/>
    <w:rsid w:val="00F90A9F"/>
    <w:rsid w:val="00F91DF6"/>
    <w:rsid w:val="00F962E3"/>
    <w:rsid w:val="00F96636"/>
    <w:rsid w:val="00FA2296"/>
    <w:rsid w:val="00FA3F66"/>
    <w:rsid w:val="00FB3374"/>
    <w:rsid w:val="00FB67DE"/>
    <w:rsid w:val="00FC3820"/>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B25580"/>
    <w:rPr>
      <w:rFonts w:ascii="Tahoma" w:hAnsi="Tahoma" w:cs="Tahoma"/>
      <w:sz w:val="16"/>
      <w:szCs w:val="16"/>
    </w:rPr>
  </w:style>
  <w:style w:type="character" w:styleId="AklamaBavurusu">
    <w:name w:val="annotation reference"/>
    <w:rsid w:val="00CF7AAC"/>
    <w:rPr>
      <w:sz w:val="16"/>
      <w:szCs w:val="16"/>
    </w:rPr>
  </w:style>
  <w:style w:type="paragraph" w:styleId="AklamaMetni">
    <w:name w:val="annotation text"/>
    <w:basedOn w:val="Normal"/>
    <w:link w:val="AklamaMetniChar"/>
    <w:rsid w:val="00CF7AAC"/>
  </w:style>
  <w:style w:type="character" w:customStyle="1" w:styleId="AklamaMetniChar">
    <w:name w:val="Açıklama Metni Char"/>
    <w:link w:val="AklamaMetni"/>
    <w:rsid w:val="00CF7AAC"/>
    <w:rPr>
      <w:rFonts w:ascii="Arial" w:hAnsi="Arial"/>
      <w:snapToGrid w:val="0"/>
      <w:lang w:val="sv-SE" w:eastAsia="en-US"/>
    </w:rPr>
  </w:style>
  <w:style w:type="paragraph" w:styleId="AklamaKonusu">
    <w:name w:val="annotation subject"/>
    <w:basedOn w:val="AklamaMetni"/>
    <w:next w:val="AklamaMetni"/>
    <w:link w:val="AklamaKonusuChar"/>
    <w:rsid w:val="00CF7AAC"/>
    <w:rPr>
      <w:b/>
      <w:bCs/>
    </w:rPr>
  </w:style>
  <w:style w:type="character" w:customStyle="1" w:styleId="AklamaKonusuChar">
    <w:name w:val="Açıklama Konusu Char"/>
    <w:link w:val="AklamaKonusu"/>
    <w:rsid w:val="00CF7AAC"/>
    <w:rPr>
      <w:rFonts w:ascii="Arial" w:hAnsi="Arial"/>
      <w:b/>
      <w:bCs/>
      <w:snapToGrid w:val="0"/>
      <w:lang w:val="sv-SE" w:eastAsia="en-US"/>
    </w:rPr>
  </w:style>
  <w:style w:type="paragraph" w:styleId="ListeParagraf">
    <w:name w:val="List Paragraph"/>
    <w:basedOn w:val="Normal"/>
    <w:uiPriority w:val="34"/>
    <w:qFormat/>
    <w:rsid w:val="00260F83"/>
    <w:pPr>
      <w:spacing w:before="0" w:after="0"/>
      <w:ind w:left="708"/>
    </w:pPr>
    <w:rPr>
      <w:rFonts w:ascii="Times New Roman" w:hAnsi="Times New Roman"/>
      <w:snapToGrid/>
      <w:sz w:val="24"/>
      <w:szCs w:val="24"/>
      <w:lang w:val="en" w:eastAsia="tr-TR"/>
    </w:rPr>
  </w:style>
  <w:style w:type="paragraph" w:styleId="AralkYok">
    <w:name w:val="No Spacing"/>
    <w:uiPriority w:val="1"/>
    <w:qFormat/>
    <w:rsid w:val="00F96636"/>
    <w:rPr>
      <w:rFonts w:ascii="Arial" w:hAnsi="Arial"/>
      <w:snapToGrid w:val="0"/>
      <w:lang w:val="sv-SE" w:eastAsia="en-US"/>
    </w:rPr>
  </w:style>
  <w:style w:type="paragraph" w:customStyle="1" w:styleId="p1">
    <w:name w:val="p1"/>
    <w:basedOn w:val="Normal"/>
    <w:rsid w:val="00573028"/>
    <w:pPr>
      <w:spacing w:before="0" w:after="0"/>
    </w:pPr>
    <w:rPr>
      <w:rFonts w:ascii="Helvetica" w:eastAsia="Calibri" w:hAnsi="Helvetica"/>
      <w:snapToGrid/>
      <w:sz w:val="15"/>
      <w:szCs w:val="15"/>
      <w:lang w:val="en" w:eastAsia="tr-TR"/>
    </w:rPr>
  </w:style>
  <w:style w:type="character" w:styleId="Vurgu">
    <w:name w:val="Emphasis"/>
    <w:uiPriority w:val="20"/>
    <w:qFormat/>
    <w:rsid w:val="00A24CDE"/>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009246">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blacksea-cbc.net/interreg-next-bsb-2021-2027/project-toolkit/communication-and-visibility"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9</Pages>
  <Words>1730</Words>
  <Characters>10455</Characters>
  <Application>Microsoft Office Word</Application>
  <DocSecurity>0</DocSecurity>
  <Lines>497</Lines>
  <Paragraphs>253</Paragraphs>
  <ScaleCrop>false</ScaleCrop>
  <HeadingPairs>
    <vt:vector size="2" baseType="variant">
      <vt:variant>
        <vt:lpstr>Başlık</vt:lpstr>
      </vt:variant>
      <vt:variant>
        <vt:i4>1</vt:i4>
      </vt:variant>
    </vt:vector>
  </HeadingPairs>
  <TitlesOfParts>
    <vt:vector size="1" baseType="lpstr">
      <vt:lpstr>INSTRUCTIONS TO TENDERERS</vt:lpstr>
    </vt:vector>
  </TitlesOfParts>
  <Company>European Commission</Company>
  <LinksUpToDate>false</LinksUpToDate>
  <CharactersWithSpaces>11932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shenay cekic</cp:lastModifiedBy>
  <cp:revision>12</cp:revision>
  <cp:lastPrinted>2012-09-24T10:13:00Z</cp:lastPrinted>
  <dcterms:created xsi:type="dcterms:W3CDTF">2025-07-05T12:11:00Z</dcterms:created>
  <dcterms:modified xsi:type="dcterms:W3CDTF">2025-09-18T18:42:00Z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